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66" w:rsidRPr="00316C2B" w:rsidRDefault="00AC7E66" w:rsidP="004B2FC4">
      <w:pPr>
        <w:shd w:val="clear" w:color="auto" w:fill="FFFFFF"/>
        <w:spacing w:after="0" w:line="240" w:lineRule="auto"/>
        <w:ind w:firstLine="720"/>
        <w:jc w:val="right"/>
        <w:rPr>
          <w:rFonts w:ascii="Times New Roman" w:hAnsi="Times New Roman" w:cs="Times New Roman"/>
          <w:color w:val="111111"/>
          <w:sz w:val="24"/>
          <w:szCs w:val="24"/>
        </w:rPr>
      </w:pPr>
      <w:r w:rsidRPr="00316C2B">
        <w:rPr>
          <w:rFonts w:ascii="Times New Roman" w:hAnsi="Times New Roman" w:cs="Times New Roman"/>
          <w:color w:val="111111"/>
          <w:sz w:val="24"/>
          <w:szCs w:val="24"/>
        </w:rPr>
        <w:t xml:space="preserve">Утвержден </w:t>
      </w:r>
    </w:p>
    <w:p w:rsidR="00AC7E66" w:rsidRPr="00316C2B" w:rsidRDefault="00AC7E66" w:rsidP="004B2FC4">
      <w:pPr>
        <w:shd w:val="clear" w:color="auto" w:fill="FFFFFF"/>
        <w:spacing w:after="0" w:line="240" w:lineRule="auto"/>
        <w:ind w:firstLine="720"/>
        <w:jc w:val="right"/>
        <w:rPr>
          <w:rFonts w:ascii="Times New Roman" w:hAnsi="Times New Roman" w:cs="Times New Roman"/>
          <w:color w:val="111111"/>
          <w:sz w:val="24"/>
          <w:szCs w:val="24"/>
        </w:rPr>
      </w:pPr>
      <w:r w:rsidRPr="00316C2B">
        <w:rPr>
          <w:rFonts w:ascii="Times New Roman" w:hAnsi="Times New Roman" w:cs="Times New Roman"/>
          <w:color w:val="111111"/>
          <w:sz w:val="24"/>
          <w:szCs w:val="24"/>
        </w:rPr>
        <w:t xml:space="preserve">постановлением администрации городского округа </w:t>
      </w:r>
    </w:p>
    <w:p w:rsidR="00AC7E66" w:rsidRPr="00316C2B" w:rsidRDefault="00AC7E66" w:rsidP="004B2FC4">
      <w:pPr>
        <w:shd w:val="clear" w:color="auto" w:fill="FFFFFF"/>
        <w:spacing w:after="0" w:line="240" w:lineRule="auto"/>
        <w:ind w:firstLine="720"/>
        <w:jc w:val="right"/>
        <w:rPr>
          <w:rFonts w:ascii="Times New Roman" w:hAnsi="Times New Roman" w:cs="Times New Roman"/>
          <w:color w:val="111111"/>
          <w:sz w:val="24"/>
          <w:szCs w:val="24"/>
        </w:rPr>
      </w:pPr>
      <w:r w:rsidRPr="00316C2B">
        <w:rPr>
          <w:rFonts w:ascii="Times New Roman" w:hAnsi="Times New Roman" w:cs="Times New Roman"/>
          <w:color w:val="111111"/>
          <w:sz w:val="24"/>
          <w:szCs w:val="24"/>
        </w:rPr>
        <w:t>город Михайловка Волгоградской области</w:t>
      </w:r>
    </w:p>
    <w:p w:rsidR="00AC7E66" w:rsidRPr="00316C2B" w:rsidRDefault="004149D0" w:rsidP="004B2FC4">
      <w:pPr>
        <w:shd w:val="clear" w:color="auto" w:fill="FFFFFF"/>
        <w:spacing w:after="0" w:line="240" w:lineRule="auto"/>
        <w:ind w:firstLine="720"/>
        <w:jc w:val="right"/>
        <w:rPr>
          <w:rFonts w:ascii="Times New Roman" w:hAnsi="Times New Roman" w:cs="Times New Roman"/>
          <w:color w:val="111111"/>
          <w:sz w:val="24"/>
          <w:szCs w:val="24"/>
        </w:rPr>
      </w:pPr>
      <w:r>
        <w:rPr>
          <w:rFonts w:ascii="Times New Roman" w:hAnsi="Times New Roman" w:cs="Times New Roman"/>
          <w:color w:val="111111"/>
          <w:sz w:val="24"/>
          <w:szCs w:val="24"/>
        </w:rPr>
        <w:t>от 24 декабря 2014 г. № 3683</w:t>
      </w:r>
    </w:p>
    <w:p w:rsidR="00AC7E66" w:rsidRPr="00316C2B" w:rsidRDefault="00AC7E66" w:rsidP="004B2FC4">
      <w:pPr>
        <w:shd w:val="clear" w:color="auto" w:fill="FFFFFF"/>
        <w:spacing w:after="0" w:line="236" w:lineRule="atLeast"/>
        <w:ind w:firstLine="720"/>
        <w:jc w:val="center"/>
        <w:rPr>
          <w:rFonts w:ascii="Times New Roman" w:hAnsi="Times New Roman" w:cs="Times New Roman"/>
          <w:b/>
          <w:bCs/>
          <w:color w:val="111111"/>
          <w:sz w:val="24"/>
          <w:szCs w:val="24"/>
        </w:rPr>
      </w:pPr>
    </w:p>
    <w:p w:rsidR="00AC7E66" w:rsidRPr="00316C2B" w:rsidRDefault="00AC7E66" w:rsidP="004B2FC4">
      <w:pPr>
        <w:ind w:firstLine="720"/>
        <w:jc w:val="center"/>
        <w:rPr>
          <w:rFonts w:ascii="Times New Roman" w:hAnsi="Times New Roman" w:cs="Times New Roman"/>
          <w:sz w:val="24"/>
          <w:szCs w:val="24"/>
        </w:rPr>
      </w:pPr>
    </w:p>
    <w:p w:rsidR="00AC7E66" w:rsidRPr="00316C2B" w:rsidRDefault="00AC7E66" w:rsidP="004B2FC4">
      <w:pPr>
        <w:ind w:firstLine="720"/>
        <w:jc w:val="center"/>
        <w:rPr>
          <w:rFonts w:ascii="Times New Roman" w:hAnsi="Times New Roman" w:cs="Times New Roman"/>
          <w:sz w:val="24"/>
          <w:szCs w:val="24"/>
        </w:rPr>
      </w:pPr>
    </w:p>
    <w:p w:rsidR="00AC7E66" w:rsidRPr="00316C2B" w:rsidRDefault="00AC7E66" w:rsidP="004B2FC4">
      <w:pPr>
        <w:spacing w:after="0"/>
        <w:ind w:firstLine="720"/>
        <w:jc w:val="center"/>
        <w:rPr>
          <w:rFonts w:ascii="Times New Roman" w:hAnsi="Times New Roman" w:cs="Times New Roman"/>
          <w:b/>
          <w:bCs/>
          <w:sz w:val="24"/>
          <w:szCs w:val="24"/>
        </w:rPr>
      </w:pPr>
      <w:r w:rsidRPr="00316C2B">
        <w:rPr>
          <w:rFonts w:ascii="Times New Roman" w:hAnsi="Times New Roman" w:cs="Times New Roman"/>
          <w:b/>
          <w:bCs/>
          <w:sz w:val="24"/>
          <w:szCs w:val="24"/>
        </w:rPr>
        <w:t xml:space="preserve"> Административный регламент</w:t>
      </w:r>
    </w:p>
    <w:p w:rsidR="00AC7E66" w:rsidRPr="00316C2B" w:rsidRDefault="00AC7E66" w:rsidP="004B2FC4">
      <w:pPr>
        <w:spacing w:after="0"/>
        <w:ind w:firstLine="720"/>
        <w:jc w:val="center"/>
        <w:rPr>
          <w:rFonts w:ascii="Times New Roman" w:hAnsi="Times New Roman" w:cs="Times New Roman"/>
          <w:b/>
          <w:bCs/>
          <w:sz w:val="24"/>
          <w:szCs w:val="24"/>
        </w:rPr>
      </w:pPr>
      <w:r w:rsidRPr="00316C2B">
        <w:rPr>
          <w:rFonts w:ascii="Times New Roman" w:hAnsi="Times New Roman" w:cs="Times New Roman"/>
          <w:b/>
          <w:bCs/>
          <w:sz w:val="24"/>
          <w:szCs w:val="24"/>
        </w:rPr>
        <w:t>предоставления муниципальной услуги «Выдача разрешения на вырубку или пересадку зеленых насаждений</w:t>
      </w:r>
      <w:r>
        <w:rPr>
          <w:rFonts w:ascii="Times New Roman" w:hAnsi="Times New Roman" w:cs="Times New Roman"/>
          <w:b/>
          <w:bCs/>
          <w:sz w:val="24"/>
          <w:szCs w:val="24"/>
        </w:rPr>
        <w:t xml:space="preserve"> </w:t>
      </w:r>
      <w:r w:rsidRPr="00316C2B">
        <w:rPr>
          <w:rFonts w:ascii="Times New Roman" w:hAnsi="Times New Roman" w:cs="Times New Roman"/>
          <w:b/>
          <w:bCs/>
          <w:sz w:val="24"/>
          <w:szCs w:val="24"/>
        </w:rPr>
        <w:t>на территории городского округа город Михайловка»</w:t>
      </w:r>
    </w:p>
    <w:p w:rsidR="00AC7E66" w:rsidRPr="00316C2B" w:rsidRDefault="00AC7E66" w:rsidP="004B2FC4">
      <w:pPr>
        <w:ind w:firstLine="720"/>
        <w:jc w:val="center"/>
        <w:rPr>
          <w:rFonts w:ascii="Times New Roman" w:hAnsi="Times New Roman" w:cs="Times New Roman"/>
          <w:sz w:val="24"/>
          <w:szCs w:val="24"/>
        </w:rPr>
      </w:pPr>
    </w:p>
    <w:p w:rsidR="00AC7E66" w:rsidRPr="00316C2B" w:rsidRDefault="00AC7E66" w:rsidP="004B2FC4">
      <w:pPr>
        <w:ind w:firstLine="720"/>
        <w:jc w:val="center"/>
        <w:rPr>
          <w:rFonts w:ascii="Times New Roman" w:hAnsi="Times New Roman" w:cs="Times New Roman"/>
          <w:sz w:val="24"/>
          <w:szCs w:val="24"/>
        </w:rPr>
      </w:pPr>
      <w:r w:rsidRPr="00316C2B">
        <w:rPr>
          <w:rFonts w:ascii="Times New Roman" w:hAnsi="Times New Roman" w:cs="Times New Roman"/>
          <w:sz w:val="24"/>
          <w:szCs w:val="24"/>
        </w:rPr>
        <w:t>1. Общие положения.</w:t>
      </w:r>
    </w:p>
    <w:p w:rsidR="00AC7E66" w:rsidRPr="00C11D66" w:rsidRDefault="00AC7E66" w:rsidP="00C13752">
      <w:pPr>
        <w:spacing w:after="0" w:line="240" w:lineRule="auto"/>
        <w:ind w:firstLine="720"/>
        <w:jc w:val="both"/>
        <w:rPr>
          <w:rFonts w:ascii="Times New Roman" w:hAnsi="Times New Roman" w:cs="Times New Roman"/>
          <w:sz w:val="24"/>
          <w:szCs w:val="24"/>
        </w:rPr>
      </w:pPr>
      <w:r w:rsidRPr="00C11D66">
        <w:rPr>
          <w:rFonts w:ascii="Times New Roman" w:hAnsi="Times New Roman" w:cs="Times New Roman"/>
          <w:sz w:val="24"/>
          <w:szCs w:val="24"/>
        </w:rPr>
        <w:t>1.1. Предмет регулирования.</w:t>
      </w:r>
    </w:p>
    <w:p w:rsidR="00AC7E66" w:rsidRPr="00316C2B" w:rsidRDefault="00AC7E66" w:rsidP="00C13752">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1.1.1. Административный регламент (далее </w:t>
      </w:r>
      <w:r>
        <w:rPr>
          <w:rFonts w:ascii="Times New Roman" w:hAnsi="Times New Roman" w:cs="Times New Roman"/>
          <w:sz w:val="24"/>
          <w:szCs w:val="24"/>
        </w:rPr>
        <w:t xml:space="preserve">- </w:t>
      </w:r>
      <w:r w:rsidRPr="00316C2B">
        <w:rPr>
          <w:rFonts w:ascii="Times New Roman" w:hAnsi="Times New Roman" w:cs="Times New Roman"/>
          <w:sz w:val="24"/>
          <w:szCs w:val="24"/>
        </w:rPr>
        <w:t>регламент) предоставления муниципальной услуги «Выдача разрешения на вырубку или пересадку зеленых насаждений» (далее</w:t>
      </w:r>
      <w:r>
        <w:rPr>
          <w:rFonts w:ascii="Times New Roman" w:hAnsi="Times New Roman" w:cs="Times New Roman"/>
          <w:sz w:val="24"/>
          <w:szCs w:val="24"/>
        </w:rPr>
        <w:t xml:space="preserve"> -</w:t>
      </w:r>
      <w:r w:rsidRPr="00316C2B">
        <w:rPr>
          <w:rFonts w:ascii="Times New Roman" w:hAnsi="Times New Roman" w:cs="Times New Roman"/>
          <w:sz w:val="24"/>
          <w:szCs w:val="24"/>
        </w:rPr>
        <w:t xml:space="preserve"> муниципальная услуга) разработан в целях повышения качества и доступности предоставления муниципальной услуги </w:t>
      </w:r>
      <w:r>
        <w:rPr>
          <w:rFonts w:ascii="Times New Roman" w:hAnsi="Times New Roman" w:cs="Times New Roman"/>
          <w:sz w:val="24"/>
          <w:szCs w:val="24"/>
        </w:rPr>
        <w:t>заявителям</w:t>
      </w:r>
      <w:r w:rsidRPr="00316C2B">
        <w:rPr>
          <w:rFonts w:ascii="Times New Roman" w:hAnsi="Times New Roman" w:cs="Times New Roman"/>
          <w:sz w:val="24"/>
          <w:szCs w:val="24"/>
        </w:rPr>
        <w:t xml:space="preserve"> и определяет стандарт предоставления муниципальной услуги, порядок, сроки и последовательность административных процедур при предоставлении муниципальной услуги.</w:t>
      </w:r>
    </w:p>
    <w:p w:rsidR="00AC7E66" w:rsidRPr="00316C2B" w:rsidRDefault="00AC7E66" w:rsidP="00C13752">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1.1.2. </w:t>
      </w:r>
      <w:proofErr w:type="gramStart"/>
      <w:r w:rsidRPr="00316C2B">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между заявителями муниципальной услуги, администрацией городского округа город Михайловка и автономным учреждением «Многофункциональный центр предоставления государственных и муниципальных услуг» (далее</w:t>
      </w:r>
      <w:r>
        <w:rPr>
          <w:rFonts w:ascii="Times New Roman" w:hAnsi="Times New Roman" w:cs="Times New Roman"/>
          <w:sz w:val="24"/>
          <w:szCs w:val="24"/>
        </w:rPr>
        <w:t xml:space="preserve"> -</w:t>
      </w:r>
      <w:r w:rsidRPr="00316C2B">
        <w:rPr>
          <w:rFonts w:ascii="Times New Roman" w:hAnsi="Times New Roman" w:cs="Times New Roman"/>
          <w:sz w:val="24"/>
          <w:szCs w:val="24"/>
        </w:rPr>
        <w:t xml:space="preserve"> МФЦ), определение сроков и последовательности административных процедур при предоставлении муниципальной услуги, определение порядка информирования граждан о предоставлении муниципальной услуги.</w:t>
      </w:r>
      <w:proofErr w:type="gramEnd"/>
    </w:p>
    <w:p w:rsidR="00AC7E66" w:rsidRPr="00316C2B" w:rsidRDefault="00AC7E66" w:rsidP="00C13752">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1.1.3. Действие настоящего административного регламента распространяется на деятельность МФЦ с учетом соглашения о взаимодействии администрации городского округа город Михайловка и МФЦ.</w:t>
      </w:r>
    </w:p>
    <w:p w:rsidR="00AC7E66" w:rsidRPr="00316C2B" w:rsidRDefault="00AC7E66" w:rsidP="00C13752">
      <w:pPr>
        <w:spacing w:after="0" w:line="240" w:lineRule="auto"/>
        <w:ind w:firstLine="720"/>
        <w:jc w:val="both"/>
        <w:rPr>
          <w:rFonts w:ascii="Times New Roman" w:hAnsi="Times New Roman" w:cs="Times New Roman"/>
          <w:sz w:val="24"/>
          <w:szCs w:val="24"/>
        </w:rPr>
      </w:pPr>
    </w:p>
    <w:p w:rsidR="00AC7E66" w:rsidRPr="004B2FC4" w:rsidRDefault="00AC7E66" w:rsidP="00C13752">
      <w:pPr>
        <w:spacing w:after="0" w:line="240" w:lineRule="auto"/>
        <w:ind w:firstLine="720"/>
        <w:jc w:val="both"/>
        <w:rPr>
          <w:rFonts w:ascii="Times New Roman" w:hAnsi="Times New Roman" w:cs="Times New Roman"/>
          <w:sz w:val="24"/>
          <w:szCs w:val="24"/>
        </w:rPr>
      </w:pPr>
      <w:r w:rsidRPr="004B2FC4">
        <w:rPr>
          <w:rFonts w:ascii="Times New Roman" w:hAnsi="Times New Roman" w:cs="Times New Roman"/>
          <w:sz w:val="24"/>
          <w:szCs w:val="24"/>
        </w:rPr>
        <w:t>1.2. Заявители муниципальной услуги.</w:t>
      </w:r>
    </w:p>
    <w:p w:rsidR="00AC7E66" w:rsidRPr="00316C2B" w:rsidRDefault="00AC7E66" w:rsidP="00C13752">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1.2.1. Заявителями муниципальной услуги являются физические и юридические лица.</w:t>
      </w:r>
    </w:p>
    <w:p w:rsidR="00AC7E66" w:rsidRPr="00316C2B" w:rsidRDefault="00AC7E66" w:rsidP="00C13752">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1.2.2. От имени заявителя о предоставлении муниципальной услуги могут выступать его представители, наделенные соответствующими полномочиями в установленном законом порядке.</w:t>
      </w:r>
    </w:p>
    <w:p w:rsidR="00AC7E66" w:rsidRPr="00316C2B" w:rsidRDefault="00AC7E66" w:rsidP="00C13752">
      <w:pPr>
        <w:spacing w:after="0" w:line="240" w:lineRule="auto"/>
        <w:ind w:firstLine="720"/>
        <w:jc w:val="both"/>
        <w:rPr>
          <w:rFonts w:ascii="Times New Roman" w:hAnsi="Times New Roman" w:cs="Times New Roman"/>
          <w:sz w:val="24"/>
          <w:szCs w:val="24"/>
        </w:rPr>
      </w:pPr>
    </w:p>
    <w:p w:rsidR="00AC7E66" w:rsidRPr="004B2FC4" w:rsidRDefault="00AC7E66" w:rsidP="00C13752">
      <w:pPr>
        <w:spacing w:after="0" w:line="240" w:lineRule="auto"/>
        <w:ind w:firstLine="720"/>
        <w:jc w:val="both"/>
        <w:rPr>
          <w:rFonts w:ascii="Times New Roman" w:hAnsi="Times New Roman" w:cs="Times New Roman"/>
          <w:sz w:val="24"/>
          <w:szCs w:val="24"/>
        </w:rPr>
      </w:pPr>
      <w:r w:rsidRPr="004B2FC4">
        <w:rPr>
          <w:rFonts w:ascii="Times New Roman" w:hAnsi="Times New Roman" w:cs="Times New Roman"/>
          <w:sz w:val="24"/>
          <w:szCs w:val="24"/>
        </w:rPr>
        <w:t>1.3. Требования к порядку предоставления муниципальной услуги.</w:t>
      </w:r>
    </w:p>
    <w:p w:rsidR="00AC7E66" w:rsidRPr="00316C2B" w:rsidRDefault="00AC7E66" w:rsidP="00C13752">
      <w:pPr>
        <w:autoSpaceDE w:val="0"/>
        <w:autoSpaceDN w:val="0"/>
        <w:adjustRightInd w:val="0"/>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1.3.1 Исполнителем муниципальной услуги является администрация городского округа город Михайловка (далее - Администрация). Место нахождения Администрации: </w:t>
      </w:r>
      <w:proofErr w:type="gramStart"/>
      <w:r w:rsidRPr="00316C2B">
        <w:rPr>
          <w:rFonts w:ascii="Times New Roman" w:hAnsi="Times New Roman" w:cs="Times New Roman"/>
          <w:sz w:val="24"/>
          <w:szCs w:val="24"/>
        </w:rPr>
        <w:t>г</w:t>
      </w:r>
      <w:proofErr w:type="gramEnd"/>
      <w:r w:rsidRPr="00316C2B">
        <w:rPr>
          <w:rFonts w:ascii="Times New Roman" w:hAnsi="Times New Roman" w:cs="Times New Roman"/>
          <w:sz w:val="24"/>
          <w:szCs w:val="24"/>
        </w:rPr>
        <w:t>. Михайловка Волгоградской области, ул. Обороны, 42а, 403342.</w:t>
      </w:r>
    </w:p>
    <w:p w:rsidR="00AC7E66" w:rsidRPr="00316C2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Телефон начальника отдела жилищно-коммунального хозяйства администрации городского округа город Михайловка: (84463) 2-24-44. </w:t>
      </w:r>
    </w:p>
    <w:p w:rsidR="00AC7E66" w:rsidRPr="0098265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Телефон ответственного сотрудника отдела жилищно-коммунального хозяйства: (84463) 2-32-75, </w:t>
      </w:r>
      <w:proofErr w:type="gramStart"/>
      <w:r w:rsidRPr="00316C2B">
        <w:rPr>
          <w:rFonts w:ascii="Times New Roman" w:hAnsi="Times New Roman" w:cs="Times New Roman"/>
          <w:sz w:val="24"/>
          <w:szCs w:val="24"/>
        </w:rPr>
        <w:t>е</w:t>
      </w:r>
      <w:proofErr w:type="gramEnd"/>
      <w:r w:rsidRPr="00316C2B">
        <w:rPr>
          <w:rFonts w:ascii="Times New Roman" w:hAnsi="Times New Roman" w:cs="Times New Roman"/>
          <w:sz w:val="24"/>
          <w:szCs w:val="24"/>
        </w:rPr>
        <w:t>-</w:t>
      </w:r>
      <w:r w:rsidRPr="00316C2B">
        <w:rPr>
          <w:rFonts w:ascii="Times New Roman" w:hAnsi="Times New Roman" w:cs="Times New Roman"/>
          <w:sz w:val="24"/>
          <w:szCs w:val="24"/>
          <w:lang w:val="en-US"/>
        </w:rPr>
        <w:t>mail</w:t>
      </w:r>
      <w:r w:rsidRPr="00316C2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ojgmihadm</w:t>
      </w:r>
      <w:proofErr w:type="spellEnd"/>
      <w:r w:rsidRPr="0098265B">
        <w:rPr>
          <w:rFonts w:ascii="Times New Roman" w:hAnsi="Times New Roman" w:cs="Times New Roman"/>
          <w:sz w:val="24"/>
          <w:szCs w:val="24"/>
        </w:rPr>
        <w:t>@</w:t>
      </w:r>
      <w:r>
        <w:rPr>
          <w:rFonts w:ascii="Times New Roman" w:hAnsi="Times New Roman" w:cs="Times New Roman"/>
          <w:sz w:val="24"/>
          <w:szCs w:val="24"/>
          <w:lang w:val="en-US"/>
        </w:rPr>
        <w:t>mail</w:t>
      </w:r>
      <w:r w:rsidRPr="0098265B">
        <w:rPr>
          <w:rFonts w:ascii="Times New Roman" w:hAnsi="Times New Roman" w:cs="Times New Roman"/>
          <w:sz w:val="24"/>
          <w:szCs w:val="24"/>
        </w:rPr>
        <w:t>.</w:t>
      </w:r>
      <w:r>
        <w:rPr>
          <w:rFonts w:ascii="Times New Roman" w:hAnsi="Times New Roman" w:cs="Times New Roman"/>
          <w:sz w:val="24"/>
          <w:szCs w:val="24"/>
          <w:lang w:val="en-US"/>
        </w:rPr>
        <w:t>ru</w:t>
      </w:r>
    </w:p>
    <w:p w:rsidR="00AC7E66" w:rsidRPr="00316C2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Адрес сайта городского округа город Михайловка в сети </w:t>
      </w:r>
      <w:r>
        <w:rPr>
          <w:rFonts w:ascii="Times New Roman" w:hAnsi="Times New Roman" w:cs="Times New Roman"/>
          <w:sz w:val="24"/>
          <w:szCs w:val="24"/>
        </w:rPr>
        <w:t>Интернет</w:t>
      </w:r>
      <w:r w:rsidRPr="00316C2B">
        <w:rPr>
          <w:rFonts w:ascii="Times New Roman" w:hAnsi="Times New Roman" w:cs="Times New Roman"/>
          <w:sz w:val="24"/>
          <w:szCs w:val="24"/>
        </w:rPr>
        <w:t xml:space="preserve">: </w:t>
      </w:r>
      <w:hyperlink r:id="rId5" w:history="1">
        <w:r w:rsidRPr="00316C2B">
          <w:rPr>
            <w:rStyle w:val="a3"/>
            <w:rFonts w:ascii="Times New Roman" w:hAnsi="Times New Roman" w:cs="Times New Roman"/>
            <w:sz w:val="24"/>
            <w:szCs w:val="24"/>
            <w:lang w:val="en-US"/>
          </w:rPr>
          <w:t>www</w:t>
        </w:r>
        <w:r w:rsidRPr="00316C2B">
          <w:rPr>
            <w:rStyle w:val="a3"/>
            <w:rFonts w:ascii="Times New Roman" w:hAnsi="Times New Roman" w:cs="Times New Roman"/>
            <w:sz w:val="24"/>
            <w:szCs w:val="24"/>
          </w:rPr>
          <w:t>.</w:t>
        </w:r>
        <w:proofErr w:type="spellStart"/>
        <w:r w:rsidRPr="00316C2B">
          <w:rPr>
            <w:rStyle w:val="a3"/>
            <w:rFonts w:ascii="Times New Roman" w:hAnsi="Times New Roman" w:cs="Times New Roman"/>
            <w:sz w:val="24"/>
            <w:szCs w:val="24"/>
            <w:lang w:val="en-US"/>
          </w:rPr>
          <w:t>mihadm</w:t>
        </w:r>
        <w:proofErr w:type="spellEnd"/>
        <w:r w:rsidRPr="00316C2B">
          <w:rPr>
            <w:rStyle w:val="a3"/>
            <w:rFonts w:ascii="Times New Roman" w:hAnsi="Times New Roman" w:cs="Times New Roman"/>
            <w:sz w:val="24"/>
            <w:szCs w:val="24"/>
          </w:rPr>
          <w:t>.</w:t>
        </w:r>
        <w:r w:rsidRPr="00316C2B">
          <w:rPr>
            <w:rStyle w:val="a3"/>
            <w:rFonts w:ascii="Times New Roman" w:hAnsi="Times New Roman" w:cs="Times New Roman"/>
            <w:sz w:val="24"/>
            <w:szCs w:val="24"/>
            <w:lang w:val="en-US"/>
          </w:rPr>
          <w:t>com</w:t>
        </w:r>
      </w:hyperlink>
    </w:p>
    <w:p w:rsidR="00AC7E66" w:rsidRPr="00316C2B" w:rsidRDefault="00AC7E66" w:rsidP="00C13752">
      <w:pPr>
        <w:autoSpaceDE w:val="0"/>
        <w:autoSpaceDN w:val="0"/>
        <w:adjustRightInd w:val="0"/>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График работы Администрации: понедельник - пятница - с 8.00 до 17.00, обед - с 13.00 до 14.00, выходные - суббота и воскресенье.</w:t>
      </w:r>
    </w:p>
    <w:p w:rsidR="00AC7E66" w:rsidRPr="00316C2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lastRenderedPageBreak/>
        <w:t>1.3.2. Организатором оказания муниципальной Услуги является Автономное учреждение городского округа город Михайловка Волгоградской области «Многофункциональный центр предоставления государственных и муниципальных услуг» (далее - МФЦ).</w:t>
      </w:r>
    </w:p>
    <w:p w:rsidR="00AC7E66" w:rsidRPr="00316C2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Почтовый адрес МФЦ для предоставления документов и обращений за получением услуги и консультациями: 403343, г. Михайловка Волгоградской области, ул. Магистральная, 1. </w:t>
      </w:r>
    </w:p>
    <w:p w:rsidR="00AC7E66"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Телефон </w:t>
      </w:r>
      <w:r>
        <w:rPr>
          <w:rFonts w:ascii="Times New Roman" w:hAnsi="Times New Roman" w:cs="Times New Roman"/>
          <w:sz w:val="24"/>
          <w:szCs w:val="24"/>
        </w:rPr>
        <w:t xml:space="preserve">директора МФЦ: (84463) 2-25-59; </w:t>
      </w:r>
      <w:r w:rsidRPr="00316C2B">
        <w:rPr>
          <w:rFonts w:ascii="Times New Roman" w:hAnsi="Times New Roman" w:cs="Times New Roman"/>
          <w:sz w:val="24"/>
          <w:szCs w:val="24"/>
        </w:rPr>
        <w:t>телефоны сотрудников учреждения: (84463) 2-14-28; (84463) 2-30-99, (84463) 2-28-18; телефон горячей линии: (84463) 2-30-99</w:t>
      </w:r>
      <w:r>
        <w:rPr>
          <w:rFonts w:ascii="Times New Roman" w:hAnsi="Times New Roman" w:cs="Times New Roman"/>
          <w:sz w:val="24"/>
          <w:szCs w:val="24"/>
        </w:rPr>
        <w:t>.</w:t>
      </w:r>
    </w:p>
    <w:p w:rsidR="00AC7E66"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МФЦ: </w:t>
      </w:r>
      <w:hyperlink r:id="rId6" w:history="1">
        <w:r w:rsidRPr="00C70984">
          <w:rPr>
            <w:rStyle w:val="a3"/>
            <w:rFonts w:ascii="Times New Roman" w:hAnsi="Times New Roman" w:cs="Times New Roman"/>
            <w:sz w:val="24"/>
            <w:szCs w:val="24"/>
          </w:rPr>
          <w:t>http://www.mfc-mihailovka.ru</w:t>
        </w:r>
      </w:hyperlink>
    </w:p>
    <w:p w:rsidR="00AC7E66" w:rsidRPr="00316C2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w:t>
      </w:r>
      <w:r w:rsidRPr="00316C2B">
        <w:rPr>
          <w:rFonts w:ascii="Times New Roman" w:hAnsi="Times New Roman" w:cs="Times New Roman"/>
          <w:sz w:val="24"/>
          <w:szCs w:val="24"/>
        </w:rPr>
        <w:t>лектронный адрес</w:t>
      </w:r>
      <w:r>
        <w:rPr>
          <w:rFonts w:ascii="Times New Roman" w:hAnsi="Times New Roman" w:cs="Times New Roman"/>
          <w:sz w:val="24"/>
          <w:szCs w:val="24"/>
        </w:rPr>
        <w:t xml:space="preserve"> МФЦ</w:t>
      </w:r>
      <w:r w:rsidRPr="00316C2B">
        <w:rPr>
          <w:rFonts w:ascii="Times New Roman" w:hAnsi="Times New Roman" w:cs="Times New Roman"/>
          <w:sz w:val="24"/>
          <w:szCs w:val="24"/>
        </w:rPr>
        <w:t xml:space="preserve">: </w:t>
      </w:r>
      <w:proofErr w:type="spellStart"/>
      <w:r w:rsidRPr="00316C2B">
        <w:rPr>
          <w:rFonts w:ascii="Times New Roman" w:hAnsi="Times New Roman" w:cs="Times New Roman"/>
          <w:sz w:val="24"/>
          <w:szCs w:val="24"/>
        </w:rPr>
        <w:t>mfc-mihailovka@mail.ru</w:t>
      </w:r>
      <w:proofErr w:type="spellEnd"/>
      <w:r w:rsidRPr="00316C2B">
        <w:rPr>
          <w:rFonts w:ascii="Times New Roman" w:hAnsi="Times New Roman" w:cs="Times New Roman"/>
          <w:sz w:val="24"/>
          <w:szCs w:val="24"/>
        </w:rPr>
        <w:t>.</w:t>
      </w:r>
    </w:p>
    <w:p w:rsidR="00AC7E66" w:rsidRPr="00316C2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Информирование заявителей услуги осуществляется в форме:</w:t>
      </w:r>
    </w:p>
    <w:p w:rsidR="00AC7E66" w:rsidRPr="00316C2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pacing w:val="1"/>
          <w:sz w:val="24"/>
          <w:szCs w:val="24"/>
        </w:rPr>
      </w:pPr>
      <w:proofErr w:type="gramStart"/>
      <w:r w:rsidRPr="00316C2B">
        <w:rPr>
          <w:rFonts w:ascii="Times New Roman" w:hAnsi="Times New Roman" w:cs="Times New Roman"/>
          <w:spacing w:val="1"/>
          <w:sz w:val="24"/>
          <w:szCs w:val="24"/>
        </w:rPr>
        <w:t xml:space="preserve">- информационных материалов, которые должны быть размещены в средствах массовой информации, в том числе </w:t>
      </w:r>
      <w:r w:rsidRPr="00316C2B">
        <w:rPr>
          <w:rFonts w:ascii="Times New Roman" w:hAnsi="Times New Roman" w:cs="Times New Roman"/>
          <w:sz w:val="24"/>
          <w:szCs w:val="24"/>
        </w:rPr>
        <w:t>в периодическом печатном издании, определенном Уставом городского округа город Михайловка, а также на официальном сайте городского округа город Михайловка</w:t>
      </w:r>
      <w:r>
        <w:rPr>
          <w:rFonts w:ascii="Times New Roman" w:hAnsi="Times New Roman" w:cs="Times New Roman"/>
          <w:sz w:val="24"/>
          <w:szCs w:val="24"/>
        </w:rPr>
        <w:t>, официальном сайте МФЦ в сети Интернет</w:t>
      </w:r>
      <w:r w:rsidRPr="00316C2B">
        <w:rPr>
          <w:rFonts w:ascii="Times New Roman" w:hAnsi="Times New Roman" w:cs="Times New Roman"/>
          <w:sz w:val="24"/>
          <w:szCs w:val="24"/>
        </w:rPr>
        <w:t>;</w:t>
      </w:r>
      <w:proofErr w:type="gramEnd"/>
    </w:p>
    <w:p w:rsidR="00AC7E66" w:rsidRPr="00316C2B" w:rsidRDefault="00AC7E66" w:rsidP="00C13752">
      <w:pPr>
        <w:tabs>
          <w:tab w:val="left" w:pos="0"/>
          <w:tab w:val="left" w:pos="142"/>
          <w:tab w:val="left" w:pos="900"/>
          <w:tab w:val="left" w:pos="1701"/>
          <w:tab w:val="left" w:pos="2127"/>
        </w:tabs>
        <w:spacing w:after="0" w:line="240" w:lineRule="auto"/>
        <w:ind w:firstLine="720"/>
        <w:jc w:val="both"/>
        <w:rPr>
          <w:rFonts w:ascii="Times New Roman" w:hAnsi="Times New Roman" w:cs="Times New Roman"/>
          <w:spacing w:val="1"/>
          <w:sz w:val="24"/>
          <w:szCs w:val="24"/>
        </w:rPr>
      </w:pPr>
      <w:r w:rsidRPr="00316C2B">
        <w:rPr>
          <w:rFonts w:ascii="Times New Roman" w:hAnsi="Times New Roman" w:cs="Times New Roman"/>
          <w:spacing w:val="1"/>
          <w:sz w:val="24"/>
          <w:szCs w:val="24"/>
        </w:rPr>
        <w:t xml:space="preserve">- информационных материалов, которые должны быть размещены на информационных </w:t>
      </w:r>
      <w:r w:rsidRPr="00316C2B">
        <w:rPr>
          <w:rFonts w:ascii="Times New Roman" w:hAnsi="Times New Roman" w:cs="Times New Roman"/>
          <w:sz w:val="24"/>
          <w:szCs w:val="24"/>
        </w:rPr>
        <w:t>стендах в помещении МФЦ;</w:t>
      </w:r>
    </w:p>
    <w:p w:rsidR="00AC7E66" w:rsidRPr="00316C2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 непосредственного общения заявителей с представителями МФЦ; </w:t>
      </w:r>
    </w:p>
    <w:p w:rsidR="00AC7E66" w:rsidRPr="00316C2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телефона «горячей линии» по вопросам предоставления муниципальной услуги;</w:t>
      </w:r>
    </w:p>
    <w:p w:rsidR="00AC7E66" w:rsidRPr="00316C2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использования федеральной государственной информационной системы «Единый портал государственных и муниципальных услуг (функций)».</w:t>
      </w:r>
    </w:p>
    <w:p w:rsidR="00AC7E66" w:rsidRPr="00316C2B" w:rsidRDefault="00AC7E66" w:rsidP="00C13752">
      <w:pPr>
        <w:tabs>
          <w:tab w:val="left" w:pos="0"/>
          <w:tab w:val="left" w:pos="142"/>
          <w:tab w:val="left" w:pos="1701"/>
          <w:tab w:val="left" w:pos="2127"/>
        </w:tabs>
        <w:spacing w:after="0" w:line="240" w:lineRule="auto"/>
        <w:ind w:firstLine="720"/>
        <w:jc w:val="both"/>
        <w:rPr>
          <w:rFonts w:ascii="Times New Roman" w:hAnsi="Times New Roman" w:cs="Times New Roman"/>
          <w:color w:val="000000"/>
          <w:sz w:val="24"/>
          <w:szCs w:val="24"/>
        </w:rPr>
      </w:pPr>
      <w:r w:rsidRPr="00316C2B">
        <w:rPr>
          <w:rFonts w:ascii="Times New Roman" w:hAnsi="Times New Roman" w:cs="Times New Roman"/>
          <w:sz w:val="24"/>
          <w:szCs w:val="24"/>
        </w:rPr>
        <w:t>График работы МФЦ, осуществляющего прием заявителей на предоставление услуги, а также консультирование по вопросам предоставления услуги: понедельник - суббота с 9.00 до 19.00.</w:t>
      </w:r>
    </w:p>
    <w:p w:rsidR="00AC7E66" w:rsidRDefault="00AC7E66" w:rsidP="004B2FC4">
      <w:pPr>
        <w:ind w:firstLine="720"/>
        <w:jc w:val="center"/>
        <w:rPr>
          <w:rFonts w:ascii="Times New Roman" w:hAnsi="Times New Roman" w:cs="Times New Roman"/>
          <w:sz w:val="24"/>
          <w:szCs w:val="24"/>
        </w:rPr>
      </w:pPr>
    </w:p>
    <w:p w:rsidR="00AC7E66" w:rsidRPr="00316C2B" w:rsidRDefault="00AC7E66" w:rsidP="004B2FC4">
      <w:pPr>
        <w:ind w:firstLine="720"/>
        <w:jc w:val="center"/>
        <w:rPr>
          <w:rFonts w:ascii="Times New Roman" w:hAnsi="Times New Roman" w:cs="Times New Roman"/>
          <w:sz w:val="24"/>
          <w:szCs w:val="24"/>
        </w:rPr>
      </w:pPr>
      <w:r w:rsidRPr="00316C2B">
        <w:rPr>
          <w:rFonts w:ascii="Times New Roman" w:hAnsi="Times New Roman" w:cs="Times New Roman"/>
          <w:sz w:val="24"/>
          <w:szCs w:val="24"/>
        </w:rPr>
        <w:t>2. Стандарт предоставления муниципальной услуги.</w:t>
      </w:r>
    </w:p>
    <w:p w:rsidR="00AC7E66" w:rsidRPr="004002E5" w:rsidRDefault="00AC7E66" w:rsidP="00596EC0">
      <w:pPr>
        <w:spacing w:after="0" w:line="240" w:lineRule="auto"/>
        <w:ind w:firstLine="720"/>
        <w:jc w:val="both"/>
        <w:rPr>
          <w:rFonts w:ascii="Times New Roman" w:hAnsi="Times New Roman" w:cs="Times New Roman"/>
          <w:sz w:val="24"/>
          <w:szCs w:val="24"/>
        </w:rPr>
      </w:pPr>
      <w:r w:rsidRPr="004002E5">
        <w:rPr>
          <w:rFonts w:ascii="Times New Roman" w:hAnsi="Times New Roman" w:cs="Times New Roman"/>
          <w:sz w:val="24"/>
          <w:szCs w:val="24"/>
        </w:rPr>
        <w:t>2.1. Наименование муниципальной услуги.</w:t>
      </w:r>
    </w:p>
    <w:p w:rsidR="00AC7E66"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2.1.1. Наименование муниципальной услуги: «Выдача разрешения на вырубку или пересадку зеленых насаждений на территории городского округа город Михайловка».</w:t>
      </w:r>
    </w:p>
    <w:p w:rsidR="00AC7E66" w:rsidRPr="00316C2B" w:rsidRDefault="00AC7E66" w:rsidP="00596EC0">
      <w:pPr>
        <w:spacing w:after="0" w:line="240" w:lineRule="auto"/>
        <w:ind w:firstLine="720"/>
        <w:jc w:val="both"/>
        <w:rPr>
          <w:rFonts w:ascii="Times New Roman" w:hAnsi="Times New Roman" w:cs="Times New Roman"/>
          <w:sz w:val="24"/>
          <w:szCs w:val="24"/>
        </w:rPr>
      </w:pPr>
    </w:p>
    <w:p w:rsidR="00AC7E66" w:rsidRPr="004002E5" w:rsidRDefault="00AC7E66" w:rsidP="00596EC0">
      <w:pPr>
        <w:spacing w:after="0" w:line="240" w:lineRule="auto"/>
        <w:ind w:firstLine="720"/>
        <w:jc w:val="both"/>
        <w:rPr>
          <w:rFonts w:ascii="Times New Roman" w:hAnsi="Times New Roman" w:cs="Times New Roman"/>
          <w:sz w:val="24"/>
          <w:szCs w:val="24"/>
        </w:rPr>
      </w:pPr>
      <w:r w:rsidRPr="004002E5">
        <w:rPr>
          <w:rFonts w:ascii="Times New Roman" w:hAnsi="Times New Roman" w:cs="Times New Roman"/>
          <w:sz w:val="24"/>
          <w:szCs w:val="24"/>
        </w:rPr>
        <w:t>2.2. Наименование органа, непосредственно предоставляющего муниципальную услугу.</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2.2.1. Муниципальная услуга предоставляется администрацией городского округа город Михайловка.</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Учреждение, участвующее в пред</w:t>
      </w:r>
      <w:r>
        <w:rPr>
          <w:rFonts w:ascii="Times New Roman" w:hAnsi="Times New Roman" w:cs="Times New Roman"/>
          <w:sz w:val="24"/>
          <w:szCs w:val="24"/>
        </w:rPr>
        <w:t>оставлении муниципальной услуги:</w:t>
      </w:r>
      <w:r w:rsidRPr="00316C2B">
        <w:rPr>
          <w:rFonts w:ascii="Times New Roman" w:hAnsi="Times New Roman" w:cs="Times New Roman"/>
          <w:sz w:val="24"/>
          <w:szCs w:val="24"/>
        </w:rPr>
        <w:t xml:space="preserve"> автономное учреждение городского округа город Михайловка «Многофункциональный центр предоставления муниципальных и государственных услуг».</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2.2.2. МФЦ участвует в предоставлении муниципальной услуги и, в частности: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1) осуществляет прием запросов заявителей о предоставлении муниципальной услуги;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 представляет интересы заявителей при взаимодействии с органами и учреждениями, обозначенными в пункте 2.2.1, в том числе с использованием информационно-технологической и коммуникационной инфраструктуры;</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 представляет интересы администрации городского округа город Михайловка при взаимодействии с заявителями;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4) информирует заявителей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муниципальных услуг;</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5) взаимодействует с администрацией городского округа город Михайловка и другими органами и учреждениями, участвующими в предоставлении услуги (</w:t>
      </w:r>
      <w:proofErr w:type="gramStart"/>
      <w:r w:rsidRPr="00316C2B">
        <w:rPr>
          <w:rFonts w:ascii="Times New Roman" w:hAnsi="Times New Roman" w:cs="Times New Roman"/>
          <w:sz w:val="24"/>
          <w:szCs w:val="24"/>
        </w:rPr>
        <w:t>см</w:t>
      </w:r>
      <w:proofErr w:type="gramEnd"/>
      <w:r w:rsidRPr="00316C2B">
        <w:rPr>
          <w:rFonts w:ascii="Times New Roman" w:hAnsi="Times New Roman" w:cs="Times New Roman"/>
          <w:sz w:val="24"/>
          <w:szCs w:val="24"/>
        </w:rPr>
        <w:t xml:space="preserve">. п. 2.2.1), в </w:t>
      </w:r>
      <w:r w:rsidRPr="00316C2B">
        <w:rPr>
          <w:rFonts w:ascii="Times New Roman" w:hAnsi="Times New Roman" w:cs="Times New Roman"/>
          <w:sz w:val="24"/>
          <w:szCs w:val="24"/>
        </w:rPr>
        <w:lastRenderedPageBreak/>
        <w:t>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6) выдает заявителям документы по результатам предоставления муниципальной услуги, если иное не предусмотрено соответствующими нормативно-правовыми актами;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7) осуществляет прием, обработку информации из информационных систем и выдачу заявителям на основании такой информации документов,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w:t>
      </w:r>
    </w:p>
    <w:p w:rsidR="00AC7E66"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8) выполняет иные функции, установленные нормативными правовыми актами и соглашениями о взаимодействии.</w:t>
      </w:r>
    </w:p>
    <w:p w:rsidR="00AC7E66" w:rsidRPr="00316C2B" w:rsidRDefault="00AC7E66" w:rsidP="00596EC0">
      <w:pPr>
        <w:spacing w:after="0" w:line="240" w:lineRule="auto"/>
        <w:ind w:firstLine="720"/>
        <w:jc w:val="both"/>
        <w:rPr>
          <w:rFonts w:ascii="Times New Roman" w:hAnsi="Times New Roman" w:cs="Times New Roman"/>
          <w:sz w:val="24"/>
          <w:szCs w:val="24"/>
        </w:rPr>
      </w:pPr>
    </w:p>
    <w:p w:rsidR="00AC7E66" w:rsidRPr="004002E5" w:rsidRDefault="00AC7E66" w:rsidP="00596EC0">
      <w:pPr>
        <w:spacing w:after="0" w:line="240" w:lineRule="auto"/>
        <w:ind w:firstLine="720"/>
        <w:jc w:val="both"/>
        <w:rPr>
          <w:rFonts w:ascii="Times New Roman" w:hAnsi="Times New Roman" w:cs="Times New Roman"/>
          <w:sz w:val="24"/>
          <w:szCs w:val="24"/>
        </w:rPr>
      </w:pPr>
      <w:r w:rsidRPr="004002E5">
        <w:rPr>
          <w:rFonts w:ascii="Times New Roman" w:hAnsi="Times New Roman" w:cs="Times New Roman"/>
          <w:sz w:val="24"/>
          <w:szCs w:val="24"/>
        </w:rPr>
        <w:t>2.3. Результат предоставления муниципальной услуги.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2.3.1. Результатом предоставления муниципальной услуги является:</w:t>
      </w:r>
    </w:p>
    <w:p w:rsidR="00AC7E66" w:rsidRPr="00316C2B" w:rsidRDefault="00AC7E66" w:rsidP="00596EC0">
      <w:pPr>
        <w:numPr>
          <w:ilvl w:val="0"/>
          <w:numId w:val="13"/>
        </w:numPr>
        <w:tabs>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выдача разрешения на вырубку или пересадку зеленых насаждений;</w:t>
      </w:r>
    </w:p>
    <w:p w:rsidR="00AC7E66" w:rsidRPr="00316C2B" w:rsidRDefault="00AC7E66" w:rsidP="00596EC0">
      <w:pPr>
        <w:numPr>
          <w:ilvl w:val="0"/>
          <w:numId w:val="13"/>
        </w:numPr>
        <w:tabs>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мотивированный отказ в выдаче разрешения на вырубку или пересадку зеленых насаждений </w:t>
      </w:r>
    </w:p>
    <w:p w:rsidR="00AC7E66" w:rsidRPr="00316C2B" w:rsidRDefault="00AC7E66" w:rsidP="00596EC0">
      <w:pPr>
        <w:spacing w:after="0" w:line="240" w:lineRule="auto"/>
        <w:ind w:firstLine="720"/>
        <w:jc w:val="both"/>
        <w:rPr>
          <w:rFonts w:ascii="Times New Roman" w:hAnsi="Times New Roman" w:cs="Times New Roman"/>
          <w:sz w:val="24"/>
          <w:szCs w:val="24"/>
        </w:rPr>
      </w:pPr>
    </w:p>
    <w:p w:rsidR="00AC7E66" w:rsidRPr="004002E5" w:rsidRDefault="00AC7E66" w:rsidP="00596EC0">
      <w:pPr>
        <w:spacing w:after="0" w:line="240" w:lineRule="auto"/>
        <w:ind w:firstLine="720"/>
        <w:jc w:val="both"/>
        <w:rPr>
          <w:rFonts w:ascii="Times New Roman" w:hAnsi="Times New Roman" w:cs="Times New Roman"/>
          <w:sz w:val="24"/>
          <w:szCs w:val="24"/>
        </w:rPr>
      </w:pPr>
      <w:r w:rsidRPr="004002E5">
        <w:rPr>
          <w:rFonts w:ascii="Times New Roman" w:hAnsi="Times New Roman" w:cs="Times New Roman"/>
          <w:sz w:val="24"/>
          <w:szCs w:val="24"/>
        </w:rPr>
        <w:t>2.4. Срок предоставления муниципальной услуги.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2.4.1. Срок предоставления муниципальной услуги составляет 30 (тридцать) дней со дня обращения заявителя о предоставлении муниципальной услуги с приложением док</w:t>
      </w:r>
      <w:r>
        <w:rPr>
          <w:rFonts w:ascii="Times New Roman" w:hAnsi="Times New Roman" w:cs="Times New Roman"/>
          <w:sz w:val="24"/>
          <w:szCs w:val="24"/>
        </w:rPr>
        <w:t>ументов в соответствии с п.2.6</w:t>
      </w:r>
      <w:r w:rsidRPr="00316C2B">
        <w:rPr>
          <w:rFonts w:ascii="Times New Roman" w:hAnsi="Times New Roman" w:cs="Times New Roman"/>
          <w:sz w:val="24"/>
          <w:szCs w:val="24"/>
        </w:rPr>
        <w:t xml:space="preserve"> настоящего регламента.</w:t>
      </w:r>
    </w:p>
    <w:p w:rsidR="00AC7E66" w:rsidRPr="004002E5" w:rsidRDefault="00AC7E66" w:rsidP="00596EC0">
      <w:pPr>
        <w:spacing w:after="0" w:line="240" w:lineRule="auto"/>
        <w:ind w:firstLine="720"/>
        <w:jc w:val="both"/>
        <w:rPr>
          <w:rFonts w:ascii="Times New Roman" w:hAnsi="Times New Roman" w:cs="Times New Roman"/>
          <w:sz w:val="24"/>
          <w:szCs w:val="24"/>
        </w:rPr>
      </w:pPr>
      <w:r w:rsidRPr="004002E5">
        <w:rPr>
          <w:rFonts w:ascii="Times New Roman" w:hAnsi="Times New Roman" w:cs="Times New Roman"/>
          <w:sz w:val="24"/>
          <w:szCs w:val="24"/>
        </w:rPr>
        <w:t>2.5. Правовые основания для предоставления муниципальной услуги.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нормативно-правовыми актами:</w:t>
      </w:r>
    </w:p>
    <w:p w:rsidR="00AC7E66" w:rsidRPr="00316C2B" w:rsidRDefault="00AC7E66" w:rsidP="00596EC0">
      <w:pPr>
        <w:numPr>
          <w:ilvl w:val="1"/>
          <w:numId w:val="2"/>
        </w:numPr>
        <w:tabs>
          <w:tab w:val="clear" w:pos="1903"/>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Конституцией РФ от 12.12.1993</w:t>
      </w:r>
      <w:r>
        <w:rPr>
          <w:rFonts w:ascii="Times New Roman" w:hAnsi="Times New Roman" w:cs="Times New Roman"/>
          <w:sz w:val="24"/>
          <w:szCs w:val="24"/>
        </w:rPr>
        <w:t xml:space="preserve"> г.</w:t>
      </w:r>
      <w:r w:rsidRPr="00316C2B">
        <w:rPr>
          <w:rFonts w:ascii="Times New Roman" w:hAnsi="Times New Roman" w:cs="Times New Roman"/>
          <w:sz w:val="24"/>
          <w:szCs w:val="24"/>
        </w:rPr>
        <w:t xml:space="preserve"> («Российская газета» от 25.12.1993</w:t>
      </w:r>
      <w:r>
        <w:rPr>
          <w:rFonts w:ascii="Times New Roman" w:hAnsi="Times New Roman" w:cs="Times New Roman"/>
          <w:sz w:val="24"/>
          <w:szCs w:val="24"/>
        </w:rPr>
        <w:t xml:space="preserve"> г.</w:t>
      </w:r>
      <w:r w:rsidRPr="00316C2B">
        <w:rPr>
          <w:rFonts w:ascii="Times New Roman" w:hAnsi="Times New Roman" w:cs="Times New Roman"/>
          <w:sz w:val="24"/>
          <w:szCs w:val="24"/>
        </w:rPr>
        <w:t xml:space="preserve"> № 237, с изменениями от 09.02.1996</w:t>
      </w:r>
      <w:r>
        <w:rPr>
          <w:rFonts w:ascii="Times New Roman" w:hAnsi="Times New Roman" w:cs="Times New Roman"/>
          <w:sz w:val="24"/>
          <w:szCs w:val="24"/>
        </w:rPr>
        <w:t xml:space="preserve"> г.</w:t>
      </w:r>
      <w:r w:rsidRPr="00316C2B">
        <w:rPr>
          <w:rFonts w:ascii="Times New Roman" w:hAnsi="Times New Roman" w:cs="Times New Roman"/>
          <w:sz w:val="24"/>
          <w:szCs w:val="24"/>
        </w:rPr>
        <w:t>, 10.02.1996</w:t>
      </w:r>
      <w:r>
        <w:rPr>
          <w:rFonts w:ascii="Times New Roman" w:hAnsi="Times New Roman" w:cs="Times New Roman"/>
          <w:sz w:val="24"/>
          <w:szCs w:val="24"/>
        </w:rPr>
        <w:t xml:space="preserve"> г.</w:t>
      </w:r>
      <w:r w:rsidRPr="00316C2B">
        <w:rPr>
          <w:rFonts w:ascii="Times New Roman" w:hAnsi="Times New Roman" w:cs="Times New Roman"/>
          <w:sz w:val="24"/>
          <w:szCs w:val="24"/>
        </w:rPr>
        <w:t>, 09.06.2001</w:t>
      </w:r>
      <w:r>
        <w:rPr>
          <w:rFonts w:ascii="Times New Roman" w:hAnsi="Times New Roman" w:cs="Times New Roman"/>
          <w:sz w:val="24"/>
          <w:szCs w:val="24"/>
        </w:rPr>
        <w:t xml:space="preserve"> г.</w:t>
      </w:r>
      <w:r w:rsidRPr="00316C2B">
        <w:rPr>
          <w:rFonts w:ascii="Times New Roman" w:hAnsi="Times New Roman" w:cs="Times New Roman"/>
          <w:sz w:val="24"/>
          <w:szCs w:val="24"/>
        </w:rPr>
        <w:t>, 25.06.2003</w:t>
      </w:r>
      <w:r>
        <w:rPr>
          <w:rFonts w:ascii="Times New Roman" w:hAnsi="Times New Roman" w:cs="Times New Roman"/>
          <w:sz w:val="24"/>
          <w:szCs w:val="24"/>
        </w:rPr>
        <w:t xml:space="preserve"> г.</w:t>
      </w:r>
      <w:r w:rsidRPr="00316C2B">
        <w:rPr>
          <w:rFonts w:ascii="Times New Roman" w:hAnsi="Times New Roman" w:cs="Times New Roman"/>
          <w:sz w:val="24"/>
          <w:szCs w:val="24"/>
        </w:rPr>
        <w:t>, 25.03.2004</w:t>
      </w:r>
      <w:r>
        <w:rPr>
          <w:rFonts w:ascii="Times New Roman" w:hAnsi="Times New Roman" w:cs="Times New Roman"/>
          <w:sz w:val="24"/>
          <w:szCs w:val="24"/>
        </w:rPr>
        <w:t xml:space="preserve"> г.</w:t>
      </w:r>
      <w:r w:rsidRPr="00316C2B">
        <w:rPr>
          <w:rFonts w:ascii="Times New Roman" w:hAnsi="Times New Roman" w:cs="Times New Roman"/>
          <w:sz w:val="24"/>
          <w:szCs w:val="24"/>
        </w:rPr>
        <w:t>, 14.10.2005</w:t>
      </w:r>
      <w:r>
        <w:rPr>
          <w:rFonts w:ascii="Times New Roman" w:hAnsi="Times New Roman" w:cs="Times New Roman"/>
          <w:sz w:val="24"/>
          <w:szCs w:val="24"/>
        </w:rPr>
        <w:t xml:space="preserve"> г.</w:t>
      </w:r>
      <w:r w:rsidRPr="00316C2B">
        <w:rPr>
          <w:rFonts w:ascii="Times New Roman" w:hAnsi="Times New Roman" w:cs="Times New Roman"/>
          <w:sz w:val="24"/>
          <w:szCs w:val="24"/>
        </w:rPr>
        <w:t>, 12.06.2006</w:t>
      </w:r>
      <w:r>
        <w:rPr>
          <w:rFonts w:ascii="Times New Roman" w:hAnsi="Times New Roman" w:cs="Times New Roman"/>
          <w:sz w:val="24"/>
          <w:szCs w:val="24"/>
        </w:rPr>
        <w:t xml:space="preserve"> г.</w:t>
      </w:r>
      <w:r w:rsidRPr="00316C2B">
        <w:rPr>
          <w:rFonts w:ascii="Times New Roman" w:hAnsi="Times New Roman" w:cs="Times New Roman"/>
          <w:sz w:val="24"/>
          <w:szCs w:val="24"/>
        </w:rPr>
        <w:t>);</w:t>
      </w:r>
    </w:p>
    <w:p w:rsidR="00AC7E66" w:rsidRPr="00316C2B" w:rsidRDefault="00AC7E66" w:rsidP="00596EC0">
      <w:pPr>
        <w:numPr>
          <w:ilvl w:val="1"/>
          <w:numId w:val="2"/>
        </w:numPr>
        <w:tabs>
          <w:tab w:val="clear" w:pos="1903"/>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Федеральным законом от 06.10.2003</w:t>
      </w:r>
      <w:r>
        <w:rPr>
          <w:rFonts w:ascii="Times New Roman" w:hAnsi="Times New Roman" w:cs="Times New Roman"/>
          <w:sz w:val="24"/>
          <w:szCs w:val="24"/>
        </w:rPr>
        <w:t xml:space="preserve"> г.</w:t>
      </w:r>
      <w:r w:rsidRPr="00316C2B">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(Собрание законодательства РФ, 06.10.2003</w:t>
      </w:r>
      <w:r>
        <w:rPr>
          <w:rFonts w:ascii="Times New Roman" w:hAnsi="Times New Roman" w:cs="Times New Roman"/>
          <w:sz w:val="24"/>
          <w:szCs w:val="24"/>
        </w:rPr>
        <w:t xml:space="preserve"> г.</w:t>
      </w:r>
      <w:r w:rsidRPr="00316C2B">
        <w:rPr>
          <w:rFonts w:ascii="Times New Roman" w:hAnsi="Times New Roman" w:cs="Times New Roman"/>
          <w:sz w:val="24"/>
          <w:szCs w:val="24"/>
        </w:rPr>
        <w:t>, № 40, ст. 3822; «Парламентская газета», № 186, 08.10.2003</w:t>
      </w:r>
      <w:r>
        <w:rPr>
          <w:rFonts w:ascii="Times New Roman" w:hAnsi="Times New Roman" w:cs="Times New Roman"/>
          <w:sz w:val="24"/>
          <w:szCs w:val="24"/>
        </w:rPr>
        <w:t xml:space="preserve"> г.</w:t>
      </w:r>
      <w:r w:rsidRPr="00316C2B">
        <w:rPr>
          <w:rFonts w:ascii="Times New Roman" w:hAnsi="Times New Roman" w:cs="Times New Roman"/>
          <w:sz w:val="24"/>
          <w:szCs w:val="24"/>
        </w:rPr>
        <w:t>; «Российская газета», № 202, 08.10.2003</w:t>
      </w:r>
      <w:r>
        <w:rPr>
          <w:rFonts w:ascii="Times New Roman" w:hAnsi="Times New Roman" w:cs="Times New Roman"/>
          <w:sz w:val="24"/>
          <w:szCs w:val="24"/>
        </w:rPr>
        <w:t xml:space="preserve"> г.</w:t>
      </w:r>
      <w:r w:rsidRPr="00316C2B">
        <w:rPr>
          <w:rFonts w:ascii="Times New Roman" w:hAnsi="Times New Roman" w:cs="Times New Roman"/>
          <w:sz w:val="24"/>
          <w:szCs w:val="24"/>
        </w:rPr>
        <w:t>);</w:t>
      </w:r>
    </w:p>
    <w:p w:rsidR="00AC7E66" w:rsidRPr="00316C2B" w:rsidRDefault="00AC7E66" w:rsidP="00596EC0">
      <w:pPr>
        <w:numPr>
          <w:ilvl w:val="1"/>
          <w:numId w:val="2"/>
        </w:numPr>
        <w:tabs>
          <w:tab w:val="clear" w:pos="1903"/>
          <w:tab w:val="left" w:pos="720"/>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Федеральным законом от 27.07.2010</w:t>
      </w:r>
      <w:r>
        <w:rPr>
          <w:rFonts w:ascii="Times New Roman" w:hAnsi="Times New Roman" w:cs="Times New Roman"/>
          <w:sz w:val="24"/>
          <w:szCs w:val="24"/>
        </w:rPr>
        <w:t xml:space="preserve"> г.</w:t>
      </w:r>
      <w:r w:rsidRPr="00316C2B">
        <w:rPr>
          <w:rFonts w:ascii="Times New Roman" w:hAnsi="Times New Roman" w:cs="Times New Roman"/>
          <w:sz w:val="24"/>
          <w:szCs w:val="24"/>
        </w:rPr>
        <w:t xml:space="preserve"> № 210-ФЗ «Об организации предоставления государственных и муниципальных услуг» («Российская газета», № 168; 30.07.2010</w:t>
      </w:r>
      <w:r>
        <w:rPr>
          <w:rFonts w:ascii="Times New Roman" w:hAnsi="Times New Roman" w:cs="Times New Roman"/>
          <w:sz w:val="24"/>
          <w:szCs w:val="24"/>
        </w:rPr>
        <w:t xml:space="preserve"> г.</w:t>
      </w:r>
      <w:r w:rsidRPr="00316C2B">
        <w:rPr>
          <w:rFonts w:ascii="Times New Roman" w:hAnsi="Times New Roman" w:cs="Times New Roman"/>
          <w:sz w:val="24"/>
          <w:szCs w:val="24"/>
        </w:rPr>
        <w:t>; Собрание законодательства РФ, 02.08.2010</w:t>
      </w:r>
      <w:r>
        <w:rPr>
          <w:rFonts w:ascii="Times New Roman" w:hAnsi="Times New Roman" w:cs="Times New Roman"/>
          <w:sz w:val="24"/>
          <w:szCs w:val="24"/>
        </w:rPr>
        <w:t xml:space="preserve"> г.</w:t>
      </w:r>
      <w:r w:rsidRPr="00316C2B">
        <w:rPr>
          <w:rFonts w:ascii="Times New Roman" w:hAnsi="Times New Roman" w:cs="Times New Roman"/>
          <w:sz w:val="24"/>
          <w:szCs w:val="24"/>
        </w:rPr>
        <w:t>, № 31, ст. 4179);</w:t>
      </w:r>
    </w:p>
    <w:p w:rsidR="00AC7E66" w:rsidRPr="00316C2B" w:rsidRDefault="00AC7E66" w:rsidP="00596EC0">
      <w:pPr>
        <w:numPr>
          <w:ilvl w:val="1"/>
          <w:numId w:val="2"/>
        </w:numPr>
        <w:tabs>
          <w:tab w:val="clear" w:pos="1903"/>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Федеральным законом от 27.07.2006</w:t>
      </w:r>
      <w:r>
        <w:rPr>
          <w:rFonts w:ascii="Times New Roman" w:hAnsi="Times New Roman" w:cs="Times New Roman"/>
          <w:sz w:val="24"/>
          <w:szCs w:val="24"/>
        </w:rPr>
        <w:t xml:space="preserve"> г.</w:t>
      </w:r>
      <w:r w:rsidRPr="00316C2B">
        <w:rPr>
          <w:rFonts w:ascii="Times New Roman" w:hAnsi="Times New Roman" w:cs="Times New Roman"/>
          <w:sz w:val="24"/>
          <w:szCs w:val="24"/>
        </w:rPr>
        <w:t xml:space="preserve"> № 152-ФЗ «О персональных данных» («Российская газета», № 165, 29.07.2006</w:t>
      </w:r>
      <w:r>
        <w:rPr>
          <w:rFonts w:ascii="Times New Roman" w:hAnsi="Times New Roman" w:cs="Times New Roman"/>
          <w:sz w:val="24"/>
          <w:szCs w:val="24"/>
        </w:rPr>
        <w:t xml:space="preserve"> г.</w:t>
      </w:r>
      <w:r w:rsidRPr="00316C2B">
        <w:rPr>
          <w:rFonts w:ascii="Times New Roman" w:hAnsi="Times New Roman" w:cs="Times New Roman"/>
          <w:sz w:val="24"/>
          <w:szCs w:val="24"/>
        </w:rPr>
        <w:t>; Собрание законодательства РФ, 31.07.2006</w:t>
      </w:r>
      <w:r>
        <w:rPr>
          <w:rFonts w:ascii="Times New Roman" w:hAnsi="Times New Roman" w:cs="Times New Roman"/>
          <w:sz w:val="24"/>
          <w:szCs w:val="24"/>
        </w:rPr>
        <w:t xml:space="preserve"> г.</w:t>
      </w:r>
      <w:r w:rsidRPr="00316C2B">
        <w:rPr>
          <w:rFonts w:ascii="Times New Roman" w:hAnsi="Times New Roman" w:cs="Times New Roman"/>
          <w:sz w:val="24"/>
          <w:szCs w:val="24"/>
        </w:rPr>
        <w:t>, № 31 (ч. 1), ст. 3541; «Парламентская газета», № 126-127, 03.08.2006</w:t>
      </w:r>
      <w:r>
        <w:rPr>
          <w:rFonts w:ascii="Times New Roman" w:hAnsi="Times New Roman" w:cs="Times New Roman"/>
          <w:sz w:val="24"/>
          <w:szCs w:val="24"/>
        </w:rPr>
        <w:t xml:space="preserve"> г.</w:t>
      </w:r>
      <w:r w:rsidRPr="00316C2B">
        <w:rPr>
          <w:rFonts w:ascii="Times New Roman" w:hAnsi="Times New Roman" w:cs="Times New Roman"/>
          <w:sz w:val="24"/>
          <w:szCs w:val="24"/>
        </w:rPr>
        <w:t>);</w:t>
      </w:r>
    </w:p>
    <w:p w:rsidR="00AC7E66" w:rsidRPr="00316C2B" w:rsidRDefault="00AC7E66" w:rsidP="00596EC0">
      <w:pPr>
        <w:numPr>
          <w:ilvl w:val="1"/>
          <w:numId w:val="2"/>
        </w:numPr>
        <w:tabs>
          <w:tab w:val="clear" w:pos="1903"/>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Федеральным законом от 29.12.2004</w:t>
      </w:r>
      <w:r>
        <w:rPr>
          <w:rFonts w:ascii="Times New Roman" w:hAnsi="Times New Roman" w:cs="Times New Roman"/>
          <w:sz w:val="24"/>
          <w:szCs w:val="24"/>
        </w:rPr>
        <w:t xml:space="preserve"> г.</w:t>
      </w:r>
      <w:r w:rsidRPr="00316C2B">
        <w:rPr>
          <w:rFonts w:ascii="Times New Roman" w:hAnsi="Times New Roman" w:cs="Times New Roman"/>
          <w:sz w:val="24"/>
          <w:szCs w:val="24"/>
        </w:rPr>
        <w:t xml:space="preserve"> </w:t>
      </w:r>
      <w:r>
        <w:rPr>
          <w:rFonts w:ascii="Times New Roman" w:hAnsi="Times New Roman" w:cs="Times New Roman"/>
          <w:sz w:val="24"/>
          <w:szCs w:val="24"/>
        </w:rPr>
        <w:t>№</w:t>
      </w:r>
      <w:r w:rsidRPr="00316C2B">
        <w:rPr>
          <w:rFonts w:ascii="Times New Roman" w:hAnsi="Times New Roman" w:cs="Times New Roman"/>
          <w:sz w:val="24"/>
          <w:szCs w:val="24"/>
        </w:rPr>
        <w:t xml:space="preserve"> 190-ФЗ «Градостроительный кодекс Российской Федерации»;</w:t>
      </w:r>
    </w:p>
    <w:p w:rsidR="00AC7E66" w:rsidRPr="00316C2B" w:rsidRDefault="00AC7E66" w:rsidP="00596EC0">
      <w:pPr>
        <w:numPr>
          <w:ilvl w:val="1"/>
          <w:numId w:val="2"/>
        </w:numPr>
        <w:tabs>
          <w:tab w:val="clear" w:pos="1903"/>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Федеральным законом от 25.10.2001</w:t>
      </w:r>
      <w:r>
        <w:rPr>
          <w:rFonts w:ascii="Times New Roman" w:hAnsi="Times New Roman" w:cs="Times New Roman"/>
          <w:sz w:val="24"/>
          <w:szCs w:val="24"/>
        </w:rPr>
        <w:t xml:space="preserve"> г.</w:t>
      </w:r>
      <w:r w:rsidRPr="00316C2B">
        <w:rPr>
          <w:rFonts w:ascii="Times New Roman" w:hAnsi="Times New Roman" w:cs="Times New Roman"/>
          <w:sz w:val="24"/>
          <w:szCs w:val="24"/>
        </w:rPr>
        <w:t xml:space="preserve"> № 136-ФЗ «Земельный кодекс Российской Федерации»;</w:t>
      </w:r>
    </w:p>
    <w:p w:rsidR="00AC7E66" w:rsidRPr="00316C2B" w:rsidRDefault="00AC7E66" w:rsidP="00596EC0">
      <w:pPr>
        <w:numPr>
          <w:ilvl w:val="1"/>
          <w:numId w:val="2"/>
        </w:numPr>
        <w:tabs>
          <w:tab w:val="clear" w:pos="1903"/>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Федеральным законом о 25.10.2001 </w:t>
      </w:r>
      <w:r>
        <w:rPr>
          <w:rFonts w:ascii="Times New Roman" w:hAnsi="Times New Roman" w:cs="Times New Roman"/>
          <w:sz w:val="24"/>
          <w:szCs w:val="24"/>
        </w:rPr>
        <w:t xml:space="preserve">г. </w:t>
      </w:r>
      <w:r w:rsidRPr="00316C2B">
        <w:rPr>
          <w:rFonts w:ascii="Times New Roman" w:hAnsi="Times New Roman" w:cs="Times New Roman"/>
          <w:sz w:val="24"/>
          <w:szCs w:val="24"/>
        </w:rPr>
        <w:t>№ 137-ФЗ «О введении в действие земельного кодекса Российской Федерации»;</w:t>
      </w:r>
    </w:p>
    <w:p w:rsidR="00AC7E66" w:rsidRPr="00316C2B" w:rsidRDefault="00AC7E66" w:rsidP="00596EC0">
      <w:pPr>
        <w:numPr>
          <w:ilvl w:val="1"/>
          <w:numId w:val="2"/>
        </w:numPr>
        <w:tabs>
          <w:tab w:val="clear" w:pos="1903"/>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Гражданским кодексом Российской Федерации;</w:t>
      </w:r>
    </w:p>
    <w:p w:rsidR="00AC7E66" w:rsidRPr="00316C2B" w:rsidRDefault="00AC7E66" w:rsidP="00596EC0">
      <w:pPr>
        <w:numPr>
          <w:ilvl w:val="1"/>
          <w:numId w:val="2"/>
        </w:numPr>
        <w:tabs>
          <w:tab w:val="clear" w:pos="1903"/>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Федеральным законом от 24.07.2007 </w:t>
      </w:r>
      <w:r>
        <w:rPr>
          <w:rFonts w:ascii="Times New Roman" w:hAnsi="Times New Roman" w:cs="Times New Roman"/>
          <w:sz w:val="24"/>
          <w:szCs w:val="24"/>
        </w:rPr>
        <w:t xml:space="preserve">г. </w:t>
      </w:r>
      <w:r w:rsidRPr="00316C2B">
        <w:rPr>
          <w:rFonts w:ascii="Times New Roman" w:hAnsi="Times New Roman" w:cs="Times New Roman"/>
          <w:sz w:val="24"/>
          <w:szCs w:val="24"/>
        </w:rPr>
        <w:t>№ 221-ФЗ «О государственном кадастре недвижимости»;</w:t>
      </w:r>
    </w:p>
    <w:p w:rsidR="00AC7E66" w:rsidRPr="00316C2B" w:rsidRDefault="00AC7E66" w:rsidP="00596EC0">
      <w:pPr>
        <w:numPr>
          <w:ilvl w:val="1"/>
          <w:numId w:val="2"/>
        </w:numPr>
        <w:tabs>
          <w:tab w:val="clear" w:pos="1903"/>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Приказом Государственного комитета Российской Федерации по строительству и жилищно-коммунальному комплексу от 15.12.1999</w:t>
      </w:r>
      <w:r>
        <w:rPr>
          <w:rFonts w:ascii="Times New Roman" w:hAnsi="Times New Roman" w:cs="Times New Roman"/>
          <w:sz w:val="24"/>
          <w:szCs w:val="24"/>
        </w:rPr>
        <w:t xml:space="preserve"> г.</w:t>
      </w:r>
      <w:r w:rsidRPr="00316C2B">
        <w:rPr>
          <w:rFonts w:ascii="Times New Roman" w:hAnsi="Times New Roman" w:cs="Times New Roman"/>
          <w:sz w:val="24"/>
          <w:szCs w:val="24"/>
        </w:rPr>
        <w:t xml:space="preserve"> № 153 «Об утверждении Правил создания, охраны и содержания зеленых насаждений в городах Российской Федерации»;</w:t>
      </w:r>
    </w:p>
    <w:p w:rsidR="00AC7E66" w:rsidRPr="00316C2B" w:rsidRDefault="00AC7E66" w:rsidP="00596EC0">
      <w:pPr>
        <w:numPr>
          <w:ilvl w:val="1"/>
          <w:numId w:val="2"/>
        </w:numPr>
        <w:tabs>
          <w:tab w:val="clear" w:pos="1903"/>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lastRenderedPageBreak/>
        <w:t>Законом Волгоградской области от 07.12.2001</w:t>
      </w:r>
      <w:r>
        <w:rPr>
          <w:rFonts w:ascii="Times New Roman" w:hAnsi="Times New Roman" w:cs="Times New Roman"/>
          <w:sz w:val="24"/>
          <w:szCs w:val="24"/>
        </w:rPr>
        <w:t xml:space="preserve"> г.</w:t>
      </w:r>
      <w:r w:rsidRPr="00316C2B">
        <w:rPr>
          <w:rFonts w:ascii="Times New Roman" w:hAnsi="Times New Roman" w:cs="Times New Roman"/>
          <w:sz w:val="24"/>
          <w:szCs w:val="24"/>
        </w:rPr>
        <w:t xml:space="preserve"> № 640-ОД «О защите зеленых насаждений в населенных пунктах Волгоградской области».</w:t>
      </w:r>
    </w:p>
    <w:p w:rsidR="00AC7E66" w:rsidRPr="00316C2B" w:rsidRDefault="00AC7E66" w:rsidP="00596EC0">
      <w:pPr>
        <w:spacing w:after="0" w:line="240" w:lineRule="auto"/>
        <w:ind w:firstLine="720"/>
        <w:jc w:val="both"/>
        <w:rPr>
          <w:rFonts w:ascii="Times New Roman" w:hAnsi="Times New Roman" w:cs="Times New Roman"/>
          <w:sz w:val="24"/>
          <w:szCs w:val="24"/>
        </w:rPr>
      </w:pPr>
    </w:p>
    <w:p w:rsidR="00AC7E66" w:rsidRPr="0042459A" w:rsidRDefault="00AC7E66" w:rsidP="00596EC0">
      <w:pPr>
        <w:spacing w:after="0" w:line="240" w:lineRule="auto"/>
        <w:ind w:firstLine="720"/>
        <w:jc w:val="both"/>
        <w:rPr>
          <w:rFonts w:ascii="Times New Roman" w:hAnsi="Times New Roman" w:cs="Times New Roman"/>
          <w:sz w:val="24"/>
          <w:szCs w:val="24"/>
        </w:rPr>
      </w:pPr>
      <w:r w:rsidRPr="0042459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C7E66" w:rsidRPr="00316C2B"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r w:rsidRPr="00316C2B">
        <w:rPr>
          <w:rFonts w:ascii="Times New Roman" w:hAnsi="Times New Roman" w:cs="Times New Roman"/>
          <w:color w:val="000000"/>
          <w:bdr w:val="none" w:sz="0" w:space="0" w:color="auto" w:frame="1"/>
        </w:rPr>
        <w:t>2.6.1.</w:t>
      </w:r>
      <w:r>
        <w:rPr>
          <w:rFonts w:ascii="Times New Roman" w:hAnsi="Times New Roman" w:cs="Times New Roman"/>
          <w:color w:val="000000"/>
          <w:bdr w:val="none" w:sz="0" w:space="0" w:color="auto" w:frame="1"/>
        </w:rPr>
        <w:t xml:space="preserve"> </w:t>
      </w:r>
      <w:r w:rsidRPr="00316C2B">
        <w:rPr>
          <w:rFonts w:ascii="Times New Roman" w:hAnsi="Times New Roman" w:cs="Times New Roman"/>
          <w:color w:val="000000"/>
          <w:bdr w:val="none" w:sz="0" w:space="0" w:color="auto" w:frame="1"/>
        </w:rPr>
        <w:t>Основанием для начала предоставления муниципальной услуги является непосредственное обращение заявителя (с представлением комплекта документов, необходимых для получения муниципальной услуги) в письменной или электронной форме на имя главы администрации</w:t>
      </w:r>
      <w:r>
        <w:rPr>
          <w:rFonts w:ascii="Times New Roman" w:hAnsi="Times New Roman" w:cs="Times New Roman"/>
          <w:color w:val="000000"/>
          <w:bdr w:val="none" w:sz="0" w:space="0" w:color="auto" w:frame="1"/>
        </w:rPr>
        <w:t xml:space="preserve"> городского округа</w:t>
      </w:r>
      <w:r w:rsidRPr="00316C2B">
        <w:rPr>
          <w:rFonts w:ascii="Times New Roman" w:hAnsi="Times New Roman" w:cs="Times New Roman"/>
          <w:color w:val="000000"/>
          <w:bdr w:val="none" w:sz="0" w:space="0" w:color="auto" w:frame="1"/>
        </w:rPr>
        <w:t>.</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2.6.2. В заявлении указываются:</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 фамилия, имя, отчество заявителя (физическое лицо, предприятие, учреждение, организация независимо от организационно-правовой формы);</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 место жительства заявителя;</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 место расположения предприятия, организации, учреждения;</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 наименование работ, которые необходимо выполнить;</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 адрес выполнения работ;</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 обоснование для проведения данного вида работ.</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bdr w:val="none" w:sz="0" w:space="0" w:color="auto" w:frame="1"/>
        </w:rPr>
      </w:pPr>
      <w:r w:rsidRPr="00034D4D">
        <w:rPr>
          <w:rFonts w:ascii="Times New Roman" w:hAnsi="Times New Roman" w:cs="Times New Roman"/>
          <w:bdr w:val="none" w:sz="0" w:space="0" w:color="auto" w:frame="1"/>
        </w:rPr>
        <w:t>2.6.3. К заявлению прилагаются:</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2.6.3.1. В случае осуществления градостроительной деятельности в соответствии с действующим законодательством Российской Федерации:</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proofErr w:type="gramStart"/>
      <w:r w:rsidRPr="00034D4D">
        <w:rPr>
          <w:rFonts w:ascii="Times New Roman" w:hAnsi="Times New Roman" w:cs="Times New Roman"/>
          <w:bdr w:val="none" w:sz="0" w:space="0" w:color="auto" w:frame="1"/>
        </w:rPr>
        <w:t>- 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(представляется заявителем или представляется по каналам межведомственного взаимодействия);</w:t>
      </w:r>
      <w:proofErr w:type="gramEnd"/>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 разрешение на строительство (представляется заявителем или представляется по каналам межведомственного взаимодействия);</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 копия проектной документации места проведения работ;</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 схема попадающих под вырубку зеленых насаждений;</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 смета на производство работ по посадке и уходу за зелеными насаждениями, планируемыми к высадке в порядке компенсационного озеленения;</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034D4D">
        <w:rPr>
          <w:rFonts w:ascii="Times New Roman" w:hAnsi="Times New Roman" w:cs="Times New Roman"/>
          <w:bdr w:val="none" w:sz="0" w:space="0" w:color="auto" w:frame="1"/>
        </w:rPr>
        <w:t>- проект посадки новых деревьев и кустарников.</w:t>
      </w:r>
    </w:p>
    <w:p w:rsidR="00AC7E66" w:rsidRPr="00316C2B"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r w:rsidRPr="00316C2B">
        <w:rPr>
          <w:rFonts w:ascii="Times New Roman" w:hAnsi="Times New Roman" w:cs="Times New Roman"/>
          <w:color w:val="000000"/>
          <w:bdr w:val="none" w:sz="0" w:space="0" w:color="auto" w:frame="1"/>
        </w:rPr>
        <w:t>2.6.</w:t>
      </w:r>
      <w:r>
        <w:rPr>
          <w:rFonts w:ascii="Times New Roman" w:hAnsi="Times New Roman" w:cs="Times New Roman"/>
          <w:color w:val="000000"/>
          <w:bdr w:val="none" w:sz="0" w:space="0" w:color="auto" w:frame="1"/>
        </w:rPr>
        <w:t>3.2</w:t>
      </w:r>
      <w:r w:rsidRPr="00316C2B">
        <w:rPr>
          <w:rFonts w:ascii="Times New Roman" w:hAnsi="Times New Roman" w:cs="Times New Roman"/>
          <w:color w:val="000000"/>
          <w:bdr w:val="none" w:sz="0" w:space="0" w:color="auto" w:frame="1"/>
        </w:rPr>
        <w:t>. В случае проведения санитарных рубок и реконструкции зеленых насаждений:</w:t>
      </w:r>
    </w:p>
    <w:p w:rsidR="00AC7E66" w:rsidRPr="00316C2B"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proofErr w:type="gramStart"/>
      <w:r w:rsidRPr="00316C2B">
        <w:rPr>
          <w:rFonts w:ascii="Times New Roman" w:hAnsi="Times New Roman" w:cs="Times New Roman"/>
          <w:color w:val="000000"/>
          <w:bdr w:val="none" w:sz="0" w:space="0" w:color="auto" w:frame="1"/>
        </w:rPr>
        <w:t>- 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(представляется заявителем или представляется по каналам межведомственного взаимодействия);</w:t>
      </w:r>
      <w:proofErr w:type="gramEnd"/>
    </w:p>
    <w:p w:rsidR="00AC7E66" w:rsidRPr="00316C2B"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r w:rsidRPr="00316C2B">
        <w:rPr>
          <w:rFonts w:ascii="Times New Roman" w:hAnsi="Times New Roman" w:cs="Times New Roman"/>
          <w:color w:val="000000"/>
          <w:bdr w:val="none" w:sz="0" w:space="0" w:color="auto" w:frame="1"/>
        </w:rPr>
        <w:t>- при рассмотрении заявлений физических лиц - собственников помещений многоквартирного дома - 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(более чем 50% собственников помещений в многоквартирном доме или их представителей);</w:t>
      </w:r>
    </w:p>
    <w:p w:rsidR="00AC7E66" w:rsidRPr="00316C2B"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r w:rsidRPr="00316C2B">
        <w:rPr>
          <w:rFonts w:ascii="Times New Roman" w:hAnsi="Times New Roman" w:cs="Times New Roman"/>
          <w:color w:val="000000"/>
          <w:bdr w:val="none" w:sz="0" w:space="0" w:color="auto" w:frame="1"/>
        </w:rPr>
        <w:t>- схема попадающих под вырубку зеленых насаждений;</w:t>
      </w:r>
    </w:p>
    <w:p w:rsidR="00AC7E66" w:rsidRPr="00316C2B"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r w:rsidRPr="00316C2B">
        <w:rPr>
          <w:rFonts w:ascii="Times New Roman" w:hAnsi="Times New Roman" w:cs="Times New Roman"/>
          <w:color w:val="000000"/>
          <w:bdr w:val="none" w:sz="0" w:space="0" w:color="auto" w:frame="1"/>
        </w:rPr>
        <w:t>- проект посадки новых деревьев и кустарников (в случае реконструкции зеленых насаждений).</w:t>
      </w:r>
    </w:p>
    <w:p w:rsidR="00AC7E66" w:rsidRPr="00316C2B"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r w:rsidRPr="00316C2B">
        <w:rPr>
          <w:rFonts w:ascii="Times New Roman" w:hAnsi="Times New Roman" w:cs="Times New Roman"/>
          <w:color w:val="000000"/>
          <w:bdr w:val="none" w:sz="0" w:space="0" w:color="auto" w:frame="1"/>
        </w:rPr>
        <w:lastRenderedPageBreak/>
        <w:t>2.6.</w:t>
      </w:r>
      <w:r>
        <w:rPr>
          <w:rFonts w:ascii="Times New Roman" w:hAnsi="Times New Roman" w:cs="Times New Roman"/>
          <w:color w:val="000000"/>
          <w:bdr w:val="none" w:sz="0" w:space="0" w:color="auto" w:frame="1"/>
        </w:rPr>
        <w:t>3.3.</w:t>
      </w:r>
      <w:r w:rsidRPr="00316C2B">
        <w:rPr>
          <w:rFonts w:ascii="Times New Roman" w:hAnsi="Times New Roman" w:cs="Times New Roman"/>
          <w:color w:val="000000"/>
          <w:bdr w:val="none" w:sz="0" w:space="0" w:color="auto" w:frame="1"/>
        </w:rPr>
        <w:t xml:space="preserve"> В случае восстановления по заключению органов санитарно-эпидемиологического надзора нормативного светового режима в жилых и нежилых помещениях, затеняемых деревьями:</w:t>
      </w:r>
    </w:p>
    <w:p w:rsidR="00AC7E66" w:rsidRPr="00316C2B"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proofErr w:type="gramStart"/>
      <w:r w:rsidRPr="00316C2B">
        <w:rPr>
          <w:rFonts w:ascii="Times New Roman" w:hAnsi="Times New Roman" w:cs="Times New Roman"/>
          <w:color w:val="000000"/>
          <w:bdr w:val="none" w:sz="0" w:space="0" w:color="auto" w:frame="1"/>
        </w:rPr>
        <w:t>- 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зеленых насаждений (представляется заявителем или представляется по каналам межведомственного взаимодействия);</w:t>
      </w:r>
      <w:proofErr w:type="gramEnd"/>
    </w:p>
    <w:p w:rsidR="00AC7E66" w:rsidRPr="00C13752"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r w:rsidRPr="00316C2B">
        <w:rPr>
          <w:rFonts w:ascii="Times New Roman" w:hAnsi="Times New Roman" w:cs="Times New Roman"/>
          <w:color w:val="000000"/>
          <w:bdr w:val="none" w:sz="0" w:space="0" w:color="auto" w:frame="1"/>
        </w:rPr>
        <w:t xml:space="preserve">- </w:t>
      </w:r>
      <w:r w:rsidRPr="00C13752">
        <w:rPr>
          <w:rFonts w:ascii="Times New Roman" w:hAnsi="Times New Roman" w:cs="Times New Roman"/>
          <w:color w:val="000000"/>
          <w:bdr w:val="none" w:sz="0" w:space="0" w:color="auto" w:frame="1"/>
        </w:rPr>
        <w:t>заключение органов санитарно-эпидемиологического надзора о восстановлении нормативного светового режима в жилых и нежилых помещениях, затеняемых деревьями;</w:t>
      </w:r>
    </w:p>
    <w:p w:rsidR="00AC7E66" w:rsidRPr="00C13752"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r w:rsidRPr="00C13752">
        <w:rPr>
          <w:rFonts w:ascii="Times New Roman" w:hAnsi="Times New Roman" w:cs="Times New Roman"/>
          <w:color w:val="000000"/>
          <w:bdr w:val="none" w:sz="0" w:space="0" w:color="auto" w:frame="1"/>
        </w:rPr>
        <w:t>- схема попадающих под вырубку зеленых насаждений.</w:t>
      </w:r>
    </w:p>
    <w:p w:rsidR="00AC7E66" w:rsidRPr="00C13752"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bdr w:val="none" w:sz="0" w:space="0" w:color="auto" w:frame="1"/>
        </w:rPr>
      </w:pPr>
      <w:r w:rsidRPr="00C13752">
        <w:rPr>
          <w:rFonts w:ascii="Times New Roman" w:hAnsi="Times New Roman" w:cs="Times New Roman"/>
          <w:color w:val="000000"/>
          <w:bdr w:val="none" w:sz="0" w:space="0" w:color="auto" w:frame="1"/>
        </w:rPr>
        <w:t xml:space="preserve">2.6.3.4. </w:t>
      </w:r>
      <w:r w:rsidRPr="00C13752">
        <w:rPr>
          <w:rFonts w:ascii="Times New Roman" w:hAnsi="Times New Roman" w:cs="Times New Roman"/>
          <w:bdr w:val="none" w:sz="0" w:space="0" w:color="auto" w:frame="1"/>
        </w:rPr>
        <w:t>В случае ликвидации аварийных и чрезвычайных ситуаций,</w:t>
      </w:r>
      <w:r w:rsidRPr="00C13752">
        <w:rPr>
          <w:rFonts w:ascii="Times New Roman" w:hAnsi="Times New Roman" w:cs="Times New Roman"/>
          <w:color w:val="000000"/>
          <w:bdr w:val="none" w:sz="0" w:space="0" w:color="auto" w:frame="1"/>
        </w:rPr>
        <w:t xml:space="preserve"> ремонта подземных коммуникаций и капитальных инженерных сооружений:</w:t>
      </w:r>
    </w:p>
    <w:p w:rsidR="00AC7E66" w:rsidRPr="00C13752"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r w:rsidRPr="00C13752">
        <w:rPr>
          <w:rFonts w:ascii="Times New Roman" w:hAnsi="Times New Roman" w:cs="Times New Roman"/>
          <w:color w:val="000000"/>
          <w:bdr w:val="none" w:sz="0" w:space="0" w:color="auto" w:frame="1"/>
        </w:rPr>
        <w:t>- схема попадающих под вырубку зеленых насаждений;</w:t>
      </w:r>
    </w:p>
    <w:p w:rsidR="00AC7E66" w:rsidRPr="00C13752"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color w:val="000000"/>
        </w:rPr>
      </w:pPr>
      <w:r w:rsidRPr="00C13752">
        <w:rPr>
          <w:rFonts w:ascii="Times New Roman" w:hAnsi="Times New Roman" w:cs="Times New Roman"/>
          <w:color w:val="000000"/>
          <w:bdr w:val="none" w:sz="0" w:space="0" w:color="auto" w:frame="1"/>
        </w:rPr>
        <w:t>- акт, подтверждающий факт аварии (копия).</w:t>
      </w:r>
    </w:p>
    <w:p w:rsidR="00AC7E66" w:rsidRPr="00034D4D"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bdr w:val="none" w:sz="0" w:space="0" w:color="auto" w:frame="1"/>
        </w:rPr>
      </w:pPr>
      <w:r w:rsidRPr="00034D4D">
        <w:rPr>
          <w:rFonts w:ascii="Times New Roman" w:hAnsi="Times New Roman" w:cs="Times New Roman"/>
          <w:bdr w:val="none" w:sz="0" w:space="0" w:color="auto" w:frame="1"/>
        </w:rPr>
        <w:t xml:space="preserve"> При аварийных ситуациях на объектах инженерных коммуникаций, требующих безотлагательного проведения ремонтных работ, вынужденная вырубка зеленых насаждений в охранной зоне инженерных коммуникаций допускается без предварительного оформления разрешительных документов с последующим их оформлением в пятидневный срок по факту вырубки ответственным производителем работ, который несет ответственность за полноту и объективность вынужденной вырубки.</w:t>
      </w:r>
    </w:p>
    <w:p w:rsidR="00AC7E66" w:rsidRPr="00316C2B" w:rsidRDefault="00AC7E66" w:rsidP="00596EC0">
      <w:pPr>
        <w:pStyle w:val="a4"/>
        <w:shd w:val="clear" w:color="auto" w:fill="FAFBFD"/>
        <w:spacing w:before="0" w:beforeAutospacing="0" w:after="0" w:afterAutospacing="0"/>
        <w:ind w:firstLine="720"/>
        <w:jc w:val="both"/>
        <w:textAlignment w:val="baseline"/>
        <w:rPr>
          <w:rFonts w:ascii="Times New Roman" w:hAnsi="Times New Roman" w:cs="Times New Roman"/>
        </w:rPr>
      </w:pPr>
    </w:p>
    <w:p w:rsidR="00AC7E66" w:rsidRPr="000F1D99" w:rsidRDefault="00AC7E66" w:rsidP="00596EC0">
      <w:pPr>
        <w:spacing w:after="0" w:line="240" w:lineRule="auto"/>
        <w:ind w:firstLine="720"/>
        <w:jc w:val="both"/>
        <w:rPr>
          <w:rFonts w:ascii="Times New Roman" w:hAnsi="Times New Roman" w:cs="Times New Roman"/>
          <w:sz w:val="24"/>
          <w:szCs w:val="24"/>
        </w:rPr>
      </w:pPr>
      <w:r w:rsidRPr="000F1D99">
        <w:rPr>
          <w:rFonts w:ascii="Times New Roman" w:hAnsi="Times New Roman" w:cs="Times New Roman"/>
          <w:sz w:val="24"/>
          <w:szCs w:val="24"/>
        </w:rPr>
        <w:t>2.7. Исчерпывающий перечень оснований для отказа в предоставлении муниципальной услуги.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2.7.1. Основаниями для отказа заявителю в предоставлении муниципальной услуги являются:</w:t>
      </w:r>
    </w:p>
    <w:p w:rsidR="00AC7E66" w:rsidRPr="00316C2B" w:rsidRDefault="00AC7E66" w:rsidP="00596EC0">
      <w:pPr>
        <w:tabs>
          <w:tab w:val="left" w:pos="709"/>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представление заявителем документов, по форме и содержанию не соответствующих требованиям действующего законодательства Российской Федерации;</w:t>
      </w:r>
    </w:p>
    <w:p w:rsidR="00AC7E66" w:rsidRPr="00316C2B" w:rsidRDefault="00AC7E66" w:rsidP="00596EC0">
      <w:pPr>
        <w:tabs>
          <w:tab w:val="left" w:pos="709"/>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представление заявителем недостоверных сведений;</w:t>
      </w:r>
    </w:p>
    <w:p w:rsidR="00AC7E66" w:rsidRPr="00316C2B" w:rsidRDefault="00AC7E66" w:rsidP="00596EC0">
      <w:pPr>
        <w:tabs>
          <w:tab w:val="left" w:pos="709"/>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w:t>
      </w:r>
      <w:r>
        <w:rPr>
          <w:rFonts w:ascii="Times New Roman" w:hAnsi="Times New Roman" w:cs="Times New Roman"/>
          <w:sz w:val="24"/>
          <w:szCs w:val="24"/>
        </w:rPr>
        <w:t xml:space="preserve"> </w:t>
      </w:r>
      <w:r w:rsidRPr="00316C2B">
        <w:rPr>
          <w:rFonts w:ascii="Times New Roman" w:hAnsi="Times New Roman" w:cs="Times New Roman"/>
          <w:sz w:val="24"/>
          <w:szCs w:val="24"/>
        </w:rPr>
        <w:t>высокая значимость зеленых насаждений для экологии городского округа город Михайловка</w:t>
      </w:r>
    </w:p>
    <w:p w:rsidR="00AC7E66" w:rsidRPr="00316C2B" w:rsidRDefault="00AC7E66" w:rsidP="00596E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2.7.2. </w:t>
      </w:r>
      <w:r w:rsidRPr="00316C2B">
        <w:rPr>
          <w:rFonts w:ascii="Times New Roman" w:hAnsi="Times New Roman" w:cs="Times New Roman"/>
          <w:sz w:val="24"/>
          <w:szCs w:val="24"/>
        </w:rPr>
        <w:t>Решение об отказе в выдаче разрешения на вырубку или пересадку зеленых насаждений должно содержать основания отказа с обязательной ссылкой на нарушения, предусмотренные 2.7.1. настоящего административного регламента.</w:t>
      </w:r>
    </w:p>
    <w:p w:rsidR="00AC7E66" w:rsidRPr="00316C2B" w:rsidRDefault="00AC7E66" w:rsidP="00596EC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2.7.3. </w:t>
      </w:r>
      <w:r w:rsidRPr="00316C2B">
        <w:rPr>
          <w:rFonts w:ascii="Times New Roman" w:hAnsi="Times New Roman" w:cs="Times New Roman"/>
          <w:sz w:val="24"/>
          <w:szCs w:val="24"/>
        </w:rPr>
        <w:t>Решение об отказе в выдаче разрешения на вырубку или пересадку зеленых насаждений выдается или направляется заявителю не позднее чем через 1 (один) рабочий день со дня принятия такого решения и может быть обжаловано заявителем в судебном порядке.</w:t>
      </w:r>
    </w:p>
    <w:p w:rsidR="00AC7E66" w:rsidRPr="00316C2B" w:rsidRDefault="00AC7E66" w:rsidP="00596EC0">
      <w:pPr>
        <w:spacing w:after="0" w:line="240" w:lineRule="auto"/>
        <w:ind w:firstLine="720"/>
        <w:jc w:val="both"/>
        <w:rPr>
          <w:rFonts w:ascii="Times New Roman" w:hAnsi="Times New Roman" w:cs="Times New Roman"/>
          <w:sz w:val="24"/>
          <w:szCs w:val="24"/>
        </w:rPr>
      </w:pPr>
    </w:p>
    <w:p w:rsidR="00AC7E66" w:rsidRPr="000F1D99" w:rsidRDefault="00AC7E66" w:rsidP="00596EC0">
      <w:pPr>
        <w:spacing w:after="0" w:line="240" w:lineRule="auto"/>
        <w:ind w:firstLine="720"/>
        <w:jc w:val="both"/>
        <w:rPr>
          <w:rFonts w:ascii="Times New Roman" w:hAnsi="Times New Roman" w:cs="Times New Roman"/>
          <w:sz w:val="24"/>
          <w:szCs w:val="24"/>
        </w:rPr>
      </w:pPr>
      <w:r w:rsidRPr="000F1D99">
        <w:rPr>
          <w:rFonts w:ascii="Times New Roman" w:hAnsi="Times New Roman" w:cs="Times New Roman"/>
          <w:sz w:val="24"/>
          <w:szCs w:val="24"/>
        </w:rPr>
        <w:t>2.8. Исчерпывающий перечень оснований для отказа в приеме документов</w:t>
      </w:r>
      <w:r>
        <w:rPr>
          <w:rFonts w:ascii="Times New Roman" w:hAnsi="Times New Roman" w:cs="Times New Roman"/>
          <w:sz w:val="24"/>
          <w:szCs w:val="24"/>
        </w:rPr>
        <w:t>,</w:t>
      </w:r>
      <w:r w:rsidRPr="000F1D99">
        <w:rPr>
          <w:rFonts w:ascii="Times New Roman" w:hAnsi="Times New Roman" w:cs="Times New Roman"/>
          <w:sz w:val="24"/>
          <w:szCs w:val="24"/>
        </w:rPr>
        <w:t xml:space="preserve"> необходимых для предоставления услуги.</w:t>
      </w:r>
    </w:p>
    <w:p w:rsidR="00AC7E66" w:rsidRPr="000F1D99" w:rsidRDefault="00AC7E66" w:rsidP="00596EC0">
      <w:pPr>
        <w:pStyle w:val="2"/>
        <w:widowControl w:val="0"/>
        <w:tabs>
          <w:tab w:val="left" w:pos="851"/>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rFonts w:ascii="Times New Roman" w:hAnsi="Times New Roman" w:cs="Times New Roman"/>
        </w:rPr>
      </w:pPr>
      <w:r w:rsidRPr="000F1D99">
        <w:rPr>
          <w:rFonts w:ascii="Times New Roman" w:hAnsi="Times New Roman" w:cs="Times New Roman"/>
        </w:rPr>
        <w:t>- заявление представлено лицом, не указанным в заявлении (не заявителем и не представителем заявителя), либо лицо, представившее заявление, не предъявило док</w:t>
      </w:r>
      <w:r>
        <w:rPr>
          <w:rFonts w:ascii="Times New Roman" w:hAnsi="Times New Roman" w:cs="Times New Roman"/>
        </w:rPr>
        <w:t>умент, удостоверяющий личность;</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 заявителем представлены не все документы, указанные в </w:t>
      </w:r>
      <w:r>
        <w:rPr>
          <w:rFonts w:ascii="Times New Roman" w:hAnsi="Times New Roman" w:cs="Times New Roman"/>
          <w:sz w:val="24"/>
          <w:szCs w:val="24"/>
        </w:rPr>
        <w:t>пункте 2.6</w:t>
      </w:r>
      <w:r w:rsidRPr="00316C2B">
        <w:rPr>
          <w:rFonts w:ascii="Times New Roman" w:hAnsi="Times New Roman" w:cs="Times New Roman"/>
          <w:sz w:val="24"/>
          <w:szCs w:val="24"/>
        </w:rPr>
        <w:t>, либо представленные документы не отвечают требованиям законодательства, а также содержат неполные и (или) недостоверные сведения;</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наличие в заявлении и прилагаемых к нему документах неоговоренных исправлений, повреждений, не позволяющих однозначно истолковать их содержание.</w:t>
      </w:r>
    </w:p>
    <w:p w:rsidR="00AC7E66" w:rsidRPr="00316C2B" w:rsidRDefault="00AC7E66" w:rsidP="00596EC0">
      <w:pPr>
        <w:spacing w:after="0" w:line="240" w:lineRule="auto"/>
        <w:ind w:firstLine="720"/>
        <w:jc w:val="both"/>
        <w:rPr>
          <w:rFonts w:ascii="Times New Roman" w:hAnsi="Times New Roman" w:cs="Times New Roman"/>
          <w:sz w:val="24"/>
          <w:szCs w:val="24"/>
        </w:rPr>
      </w:pPr>
    </w:p>
    <w:p w:rsidR="00AC7E66" w:rsidRPr="000F1D99" w:rsidRDefault="00AC7E66" w:rsidP="00596EC0">
      <w:pPr>
        <w:spacing w:after="0" w:line="240" w:lineRule="auto"/>
        <w:ind w:firstLine="720"/>
        <w:jc w:val="both"/>
        <w:rPr>
          <w:rFonts w:ascii="Times New Roman" w:hAnsi="Times New Roman" w:cs="Times New Roman"/>
          <w:sz w:val="24"/>
          <w:szCs w:val="24"/>
        </w:rPr>
      </w:pPr>
      <w:r w:rsidRPr="000F1D99">
        <w:rPr>
          <w:rFonts w:ascii="Times New Roman" w:hAnsi="Times New Roman" w:cs="Times New Roman"/>
          <w:sz w:val="24"/>
          <w:szCs w:val="24"/>
        </w:rPr>
        <w:lastRenderedPageBreak/>
        <w:t>2.9. Информация о платности (бесплатности) предоставления муниципальной услуги.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2.9.1. Предоставление муниципальной услуги для заявителей является бесплатным.</w:t>
      </w:r>
    </w:p>
    <w:p w:rsidR="00AC7E66" w:rsidRPr="00316C2B" w:rsidRDefault="00AC7E66" w:rsidP="00596EC0">
      <w:pPr>
        <w:spacing w:after="0" w:line="240" w:lineRule="auto"/>
        <w:ind w:firstLine="720"/>
        <w:jc w:val="both"/>
        <w:rPr>
          <w:rFonts w:ascii="Times New Roman" w:hAnsi="Times New Roman" w:cs="Times New Roman"/>
          <w:sz w:val="24"/>
          <w:szCs w:val="24"/>
        </w:rPr>
      </w:pPr>
    </w:p>
    <w:p w:rsidR="00AC7E66" w:rsidRPr="000F1D99" w:rsidRDefault="00AC7E66" w:rsidP="00596EC0">
      <w:pPr>
        <w:spacing w:after="0" w:line="240" w:lineRule="auto"/>
        <w:ind w:firstLine="720"/>
        <w:jc w:val="both"/>
        <w:rPr>
          <w:rFonts w:ascii="Times New Roman" w:hAnsi="Times New Roman" w:cs="Times New Roman"/>
          <w:sz w:val="24"/>
          <w:szCs w:val="24"/>
        </w:rPr>
      </w:pPr>
      <w:r w:rsidRPr="000F1D99">
        <w:rPr>
          <w:rFonts w:ascii="Times New Roman" w:hAnsi="Times New Roman" w:cs="Times New Roman"/>
          <w:sz w:val="24"/>
          <w:szCs w:val="24"/>
        </w:rPr>
        <w:t>2.10. Сроки предоставления муниципальной услуги.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2.10.1.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(пятнадцать) минут.</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2.10.2. Максимальный срок регистрации запроса заявителя о предоставлении муниципальной услуги составляет 15 (пятнадцать) минут.</w:t>
      </w:r>
    </w:p>
    <w:p w:rsidR="00AC7E66" w:rsidRPr="00316C2B" w:rsidRDefault="00AC7E66" w:rsidP="00596EC0">
      <w:pPr>
        <w:spacing w:after="0" w:line="240" w:lineRule="auto"/>
        <w:ind w:firstLine="720"/>
        <w:jc w:val="both"/>
        <w:rPr>
          <w:rFonts w:ascii="Times New Roman" w:hAnsi="Times New Roman" w:cs="Times New Roman"/>
          <w:sz w:val="24"/>
          <w:szCs w:val="24"/>
        </w:rPr>
      </w:pPr>
    </w:p>
    <w:p w:rsidR="00AC7E66" w:rsidRPr="000F36AB" w:rsidRDefault="00AC7E66" w:rsidP="00596EC0">
      <w:pPr>
        <w:spacing w:after="0" w:line="240" w:lineRule="auto"/>
        <w:ind w:firstLine="720"/>
        <w:jc w:val="both"/>
        <w:rPr>
          <w:rFonts w:ascii="Times New Roman" w:hAnsi="Times New Roman" w:cs="Times New Roman"/>
          <w:sz w:val="24"/>
          <w:szCs w:val="24"/>
        </w:rPr>
      </w:pPr>
      <w:r w:rsidRPr="000F36AB">
        <w:rPr>
          <w:rFonts w:ascii="Times New Roman" w:hAnsi="Times New Roman" w:cs="Times New Roman"/>
          <w:sz w:val="24"/>
          <w:szCs w:val="24"/>
        </w:rPr>
        <w:t>2.11. Требования к помещениям, в которых предоставляется муниципальная услуга.</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2.11.1. Организация приема заявителей осуществляется в течение всего рабочего времени в соответствии с графиком работы.</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2.11.2.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2.11.3.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2.11.4 Места для приема заявителей должны быть снабжены стулом, иметь место для письма и раскладки документов.</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2.11.5. В целях обеспечения конфиденциальности сведений о заявителе одним специалистом ведется прием только одного заявителя. Одновременный прием двух и более заявителей не допускается.</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2.11.6. Места ожидания оборудуются стульями и столами для возможности оформления документов, обеспечиваются бланками заявлений.</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2.11.7. Места для информирования и заполнения документов оборудуются информационными стендами, стульями и столами либо стойками для оформления заявлений.</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2.11.8. Информационные стенды о порядке предоставления муниципальной услуги должны содержать следующую информацию:</w:t>
      </w:r>
    </w:p>
    <w:p w:rsidR="00AC7E66" w:rsidRPr="00316C2B" w:rsidRDefault="00AC7E66" w:rsidP="00596EC0">
      <w:pPr>
        <w:numPr>
          <w:ilvl w:val="0"/>
          <w:numId w:val="3"/>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адрес места приема заявлений для предоставления муниципальной услуги;</w:t>
      </w:r>
    </w:p>
    <w:p w:rsidR="00AC7E66" w:rsidRPr="00316C2B" w:rsidRDefault="00AC7E66" w:rsidP="00596EC0">
      <w:pPr>
        <w:numPr>
          <w:ilvl w:val="0"/>
          <w:numId w:val="3"/>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сведения о порядке и сроках предоставления муниципальной услуги;</w:t>
      </w:r>
    </w:p>
    <w:p w:rsidR="00AC7E66" w:rsidRPr="00316C2B" w:rsidRDefault="00AC7E66" w:rsidP="00596EC0">
      <w:pPr>
        <w:numPr>
          <w:ilvl w:val="0"/>
          <w:numId w:val="3"/>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график приема заявителей;</w:t>
      </w:r>
    </w:p>
    <w:p w:rsidR="00AC7E66" w:rsidRPr="00316C2B" w:rsidRDefault="00AC7E66" w:rsidP="00596EC0">
      <w:pPr>
        <w:numPr>
          <w:ilvl w:val="0"/>
          <w:numId w:val="3"/>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перечень документов, необходимых для предоставления муниципальной услуги;</w:t>
      </w:r>
    </w:p>
    <w:p w:rsidR="00AC7E66" w:rsidRPr="00316C2B" w:rsidRDefault="00AC7E66" w:rsidP="00596EC0">
      <w:pPr>
        <w:numPr>
          <w:ilvl w:val="0"/>
          <w:numId w:val="3"/>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форму заявления о предоставлении муниципальной услуги и образец его заполнения;</w:t>
      </w:r>
    </w:p>
    <w:p w:rsidR="00AC7E66" w:rsidRPr="00316C2B" w:rsidRDefault="00AC7E66" w:rsidP="00596EC0">
      <w:pPr>
        <w:numPr>
          <w:ilvl w:val="0"/>
          <w:numId w:val="3"/>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AC7E66" w:rsidRPr="00316C2B" w:rsidRDefault="00AC7E66" w:rsidP="00596EC0">
      <w:pPr>
        <w:numPr>
          <w:ilvl w:val="0"/>
          <w:numId w:val="3"/>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блок-схему предоставления муниципальной услуги.</w:t>
      </w:r>
    </w:p>
    <w:p w:rsidR="00AC7E66" w:rsidRPr="00316C2B" w:rsidRDefault="00AC7E66" w:rsidP="00596EC0">
      <w:pPr>
        <w:spacing w:after="0" w:line="240" w:lineRule="auto"/>
        <w:ind w:firstLine="720"/>
        <w:jc w:val="both"/>
        <w:rPr>
          <w:rFonts w:ascii="Times New Roman" w:hAnsi="Times New Roman" w:cs="Times New Roman"/>
          <w:sz w:val="24"/>
          <w:szCs w:val="24"/>
        </w:rPr>
      </w:pPr>
    </w:p>
    <w:p w:rsidR="00AC7E66" w:rsidRPr="00AB7EB4" w:rsidRDefault="00AC7E66" w:rsidP="00596EC0">
      <w:pPr>
        <w:spacing w:after="0" w:line="240" w:lineRule="auto"/>
        <w:ind w:firstLine="720"/>
        <w:jc w:val="both"/>
        <w:rPr>
          <w:rFonts w:ascii="Times New Roman" w:hAnsi="Times New Roman" w:cs="Times New Roman"/>
          <w:sz w:val="24"/>
          <w:szCs w:val="24"/>
        </w:rPr>
      </w:pPr>
      <w:r w:rsidRPr="00AB7EB4">
        <w:rPr>
          <w:rFonts w:ascii="Times New Roman" w:hAnsi="Times New Roman" w:cs="Times New Roman"/>
          <w:sz w:val="24"/>
          <w:szCs w:val="24"/>
        </w:rPr>
        <w:t>2.12. Показатели доступности и качества муниципальной услуги.</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2.12.1. Показателями оценки доступности муниципальной услуги являются:</w:t>
      </w:r>
    </w:p>
    <w:p w:rsidR="00AC7E66" w:rsidRPr="00316C2B" w:rsidRDefault="00AC7E66" w:rsidP="00596EC0">
      <w:pPr>
        <w:numPr>
          <w:ilvl w:val="0"/>
          <w:numId w:val="4"/>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транспортная доступность к местам предоставления муниципальной услуги;</w:t>
      </w:r>
    </w:p>
    <w:p w:rsidR="00AC7E66" w:rsidRPr="00316C2B" w:rsidRDefault="00AC7E66" w:rsidP="00596EC0">
      <w:pPr>
        <w:numPr>
          <w:ilvl w:val="0"/>
          <w:numId w:val="4"/>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размещение информации о порядке предоставления муниципальной услуги в Едином портале государственных и муниципальных услуг;</w:t>
      </w:r>
    </w:p>
    <w:p w:rsidR="00AC7E66" w:rsidRPr="00316C2B" w:rsidRDefault="00AC7E66" w:rsidP="00596EC0">
      <w:pPr>
        <w:numPr>
          <w:ilvl w:val="0"/>
          <w:numId w:val="4"/>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размещение информации о порядке предоставления муниципальной услуги на официальном сайте администрации городского округа город Михайловка</w:t>
      </w:r>
      <w:r>
        <w:rPr>
          <w:rFonts w:ascii="Times New Roman" w:hAnsi="Times New Roman" w:cs="Times New Roman"/>
          <w:sz w:val="24"/>
          <w:szCs w:val="24"/>
        </w:rPr>
        <w:t>.</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2.12.2. Показателями оценки качества предоставления муниципальной услуги являются:</w:t>
      </w:r>
    </w:p>
    <w:p w:rsidR="00AC7E66" w:rsidRPr="00316C2B" w:rsidRDefault="00AC7E66" w:rsidP="00596EC0">
      <w:pPr>
        <w:numPr>
          <w:ilvl w:val="0"/>
          <w:numId w:val="5"/>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соблюдение срока предоставления муниципальной услуги;</w:t>
      </w:r>
    </w:p>
    <w:p w:rsidR="00AC7E66" w:rsidRPr="00316C2B" w:rsidRDefault="00AC7E66" w:rsidP="00596EC0">
      <w:pPr>
        <w:numPr>
          <w:ilvl w:val="0"/>
          <w:numId w:val="5"/>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lastRenderedPageBreak/>
        <w:t>минимизация времени ожидания в очереди при подаче заявителем документов для предоставления муниципальной услуги;</w:t>
      </w:r>
    </w:p>
    <w:p w:rsidR="00AC7E66" w:rsidRPr="00316C2B" w:rsidRDefault="00AC7E66" w:rsidP="00596EC0">
      <w:pPr>
        <w:numPr>
          <w:ilvl w:val="0"/>
          <w:numId w:val="5"/>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минимизация количества обращений заявителей для получения муниципальной услуги;</w:t>
      </w:r>
    </w:p>
    <w:p w:rsidR="00AC7E66" w:rsidRPr="00316C2B" w:rsidRDefault="00AC7E66" w:rsidP="00596EC0">
      <w:pPr>
        <w:numPr>
          <w:ilvl w:val="0"/>
          <w:numId w:val="5"/>
        </w:numPr>
        <w:tabs>
          <w:tab w:val="clear" w:pos="1827"/>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C7E66" w:rsidRPr="00316C2B" w:rsidRDefault="00AC7E66" w:rsidP="004B2FC4">
      <w:pPr>
        <w:ind w:firstLine="720"/>
        <w:rPr>
          <w:rFonts w:ascii="Times New Roman" w:hAnsi="Times New Roman" w:cs="Times New Roman"/>
          <w:sz w:val="24"/>
          <w:szCs w:val="24"/>
        </w:rPr>
      </w:pPr>
    </w:p>
    <w:p w:rsidR="00AC7E66" w:rsidRDefault="00AC7E66" w:rsidP="00596EC0">
      <w:pPr>
        <w:spacing w:after="0" w:line="240" w:lineRule="auto"/>
        <w:ind w:firstLine="720"/>
        <w:jc w:val="center"/>
        <w:rPr>
          <w:rFonts w:ascii="Times New Roman" w:hAnsi="Times New Roman" w:cs="Times New Roman"/>
          <w:sz w:val="24"/>
          <w:szCs w:val="24"/>
        </w:rPr>
      </w:pPr>
      <w:r w:rsidRPr="00316C2B">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7E66" w:rsidRPr="00316C2B" w:rsidRDefault="00AC7E66" w:rsidP="00596EC0">
      <w:pPr>
        <w:spacing w:after="0" w:line="240" w:lineRule="auto"/>
        <w:ind w:firstLine="720"/>
        <w:jc w:val="center"/>
        <w:rPr>
          <w:rFonts w:ascii="Times New Roman" w:hAnsi="Times New Roman" w:cs="Times New Roman"/>
          <w:sz w:val="24"/>
          <w:szCs w:val="24"/>
        </w:rPr>
      </w:pP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AC7E66" w:rsidRPr="00316C2B" w:rsidRDefault="00AC7E66" w:rsidP="00596EC0">
      <w:pPr>
        <w:numPr>
          <w:ilvl w:val="0"/>
          <w:numId w:val="6"/>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прием заявлений, проверка личности заявителя и представлен</w:t>
      </w:r>
      <w:r>
        <w:rPr>
          <w:rFonts w:ascii="Times New Roman" w:hAnsi="Times New Roman" w:cs="Times New Roman"/>
          <w:sz w:val="24"/>
          <w:szCs w:val="24"/>
        </w:rPr>
        <w:t>ных документов специалистом МФЦ;</w:t>
      </w:r>
    </w:p>
    <w:p w:rsidR="00AC7E66" w:rsidRPr="00316C2B" w:rsidRDefault="00AC7E66" w:rsidP="00596EC0">
      <w:pPr>
        <w:numPr>
          <w:ilvl w:val="0"/>
          <w:numId w:val="6"/>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подготовка и передача в администрацию городского округа город Михайловка документов, необходимых для получения услуги, в том числе полученных путем межведомственного взаимодействия;</w:t>
      </w:r>
    </w:p>
    <w:p w:rsidR="00AC7E66" w:rsidRPr="00316C2B" w:rsidRDefault="00AC7E66" w:rsidP="00596EC0">
      <w:pPr>
        <w:numPr>
          <w:ilvl w:val="0"/>
          <w:numId w:val="6"/>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р</w:t>
      </w:r>
      <w:r w:rsidRPr="00316C2B">
        <w:rPr>
          <w:rFonts w:ascii="Times New Roman" w:hAnsi="Times New Roman" w:cs="Times New Roman"/>
          <w:sz w:val="24"/>
          <w:szCs w:val="24"/>
        </w:rPr>
        <w:t>ассмотрение запроса заявителя, анализ представленных документов, принятие решения администрацией городского округа город Михайловка о предоставлении услуги или отказе в предоставлени</w:t>
      </w:r>
      <w:r>
        <w:rPr>
          <w:rFonts w:ascii="Times New Roman" w:hAnsi="Times New Roman" w:cs="Times New Roman"/>
          <w:sz w:val="24"/>
          <w:szCs w:val="24"/>
        </w:rPr>
        <w:t>и услуги, подготовка документов;</w:t>
      </w:r>
    </w:p>
    <w:p w:rsidR="00AC7E66" w:rsidRPr="00316C2B" w:rsidRDefault="00AC7E66" w:rsidP="00596EC0">
      <w:pPr>
        <w:numPr>
          <w:ilvl w:val="0"/>
          <w:numId w:val="6"/>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н</w:t>
      </w:r>
      <w:r w:rsidRPr="00316C2B">
        <w:rPr>
          <w:rFonts w:ascii="Times New Roman" w:hAnsi="Times New Roman" w:cs="Times New Roman"/>
          <w:sz w:val="24"/>
          <w:szCs w:val="24"/>
        </w:rPr>
        <w:t>аправление готовых документов в МФЦ;</w:t>
      </w:r>
    </w:p>
    <w:p w:rsidR="00AC7E66" w:rsidRPr="00316C2B" w:rsidRDefault="00AC7E66" w:rsidP="00596EC0">
      <w:pPr>
        <w:numPr>
          <w:ilvl w:val="0"/>
          <w:numId w:val="6"/>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выдача готовых документов заявителю.</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Последовательность административных процедур представлена в блок-схеме (Приложение №</w:t>
      </w:r>
      <w:r>
        <w:rPr>
          <w:rFonts w:ascii="Times New Roman" w:hAnsi="Times New Roman" w:cs="Times New Roman"/>
          <w:sz w:val="24"/>
          <w:szCs w:val="24"/>
        </w:rPr>
        <w:t xml:space="preserve"> </w:t>
      </w:r>
      <w:r w:rsidRPr="00316C2B">
        <w:rPr>
          <w:rFonts w:ascii="Times New Roman" w:hAnsi="Times New Roman" w:cs="Times New Roman"/>
          <w:sz w:val="24"/>
          <w:szCs w:val="24"/>
        </w:rPr>
        <w:t>1).</w:t>
      </w:r>
    </w:p>
    <w:p w:rsidR="00AC7E66" w:rsidRPr="00316C2B" w:rsidRDefault="00AC7E66" w:rsidP="00596EC0">
      <w:pPr>
        <w:spacing w:after="0" w:line="240" w:lineRule="auto"/>
        <w:ind w:firstLine="720"/>
        <w:jc w:val="both"/>
        <w:rPr>
          <w:rFonts w:ascii="Times New Roman" w:hAnsi="Times New Roman" w:cs="Times New Roman"/>
          <w:sz w:val="24"/>
          <w:szCs w:val="24"/>
        </w:rPr>
      </w:pPr>
    </w:p>
    <w:p w:rsidR="00AC7E66" w:rsidRPr="0060124E" w:rsidRDefault="00AC7E66" w:rsidP="00596EC0">
      <w:pPr>
        <w:spacing w:after="0" w:line="240" w:lineRule="auto"/>
        <w:ind w:firstLine="720"/>
        <w:jc w:val="both"/>
        <w:rPr>
          <w:rFonts w:ascii="Times New Roman" w:hAnsi="Times New Roman" w:cs="Times New Roman"/>
          <w:sz w:val="24"/>
          <w:szCs w:val="24"/>
        </w:rPr>
      </w:pPr>
      <w:r w:rsidRPr="0060124E">
        <w:rPr>
          <w:rFonts w:ascii="Times New Roman" w:hAnsi="Times New Roman" w:cs="Times New Roman"/>
          <w:sz w:val="24"/>
          <w:szCs w:val="24"/>
        </w:rPr>
        <w:t>3.2. Прием заявлений, проверка личности заявителя и предоставленных документов специалистом МФЦ.</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3.2.1. Основанием для начала административной процедуры по приему заявлений служит личное обращение заявителя или законного представителя к сотруднику МФЦ, ответственному за прием заявлений, либо поступление заявления в электронной форме через официальный портал Губернатора и Правительства Волгоградской области в информационно-телекоммуникационной сети Интернет, Единый портал государственных и муниципальных услуг. </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3.2.2. Ответственным за исполнение данной административной процедуры является сотрудник МФЦ, ответственный за прием заявителей.</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3.2.3. При обращении заявителя сотрудник МФЦ, ответственный за прием заявителей, принимает заявление и документы, выполняя при этом следующие операции:</w:t>
      </w:r>
    </w:p>
    <w:p w:rsidR="00AC7E66" w:rsidRPr="00316C2B" w:rsidRDefault="00AC7E66" w:rsidP="00596EC0">
      <w:pPr>
        <w:numPr>
          <w:ilvl w:val="0"/>
          <w:numId w:val="7"/>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проверяет наличие заявления и прилагаемых документов в соответствии с требованиями настоящего регламента;</w:t>
      </w:r>
    </w:p>
    <w:p w:rsidR="00AC7E66" w:rsidRPr="00316C2B" w:rsidRDefault="00AC7E66" w:rsidP="00596EC0">
      <w:pPr>
        <w:numPr>
          <w:ilvl w:val="0"/>
          <w:numId w:val="7"/>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определяет перечень сведений и документов, которые будут получены по межведомственным запросам;</w:t>
      </w:r>
    </w:p>
    <w:p w:rsidR="00AC7E66" w:rsidRDefault="00AC7E66" w:rsidP="00596EC0">
      <w:pPr>
        <w:numPr>
          <w:ilvl w:val="0"/>
          <w:numId w:val="7"/>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проверяет правильность заполнения заявления:</w:t>
      </w:r>
    </w:p>
    <w:p w:rsidR="00AC7E66" w:rsidRDefault="00AC7E66" w:rsidP="00596EC0">
      <w:pPr>
        <w:tabs>
          <w:tab w:val="left" w:pos="900"/>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1) текст заявления написан разборчиво, наименования юридических лиц – без сокращения, с указанием их мест нахождения, фамилии, имена и отчества физических лиц, адреса их мест</w:t>
      </w:r>
      <w:r>
        <w:rPr>
          <w:rFonts w:ascii="Times New Roman" w:hAnsi="Times New Roman" w:cs="Times New Roman"/>
          <w:sz w:val="24"/>
          <w:szCs w:val="24"/>
        </w:rPr>
        <w:t xml:space="preserve"> жительства написаны полностью;</w:t>
      </w:r>
    </w:p>
    <w:p w:rsidR="00AC7E66" w:rsidRDefault="00AC7E66" w:rsidP="00596EC0">
      <w:pPr>
        <w:tabs>
          <w:tab w:val="left" w:pos="900"/>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2) в заявлении и прилагаемых документах нет подчисток, приписок, зачеркнутых слов и иных неоговоренных исправлений;</w:t>
      </w:r>
    </w:p>
    <w:p w:rsidR="00AC7E66" w:rsidRDefault="00AC7E66" w:rsidP="00596EC0">
      <w:pPr>
        <w:tabs>
          <w:tab w:val="left" w:pos="900"/>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 заявление и прилагаемые до</w:t>
      </w:r>
      <w:r>
        <w:rPr>
          <w:rFonts w:ascii="Times New Roman" w:hAnsi="Times New Roman" w:cs="Times New Roman"/>
          <w:sz w:val="24"/>
          <w:szCs w:val="24"/>
        </w:rPr>
        <w:t>кументы не написаны карандашом;</w:t>
      </w:r>
    </w:p>
    <w:p w:rsidR="00AC7E66" w:rsidRPr="00316C2B" w:rsidRDefault="00AC7E66" w:rsidP="00596EC0">
      <w:pPr>
        <w:tabs>
          <w:tab w:val="left" w:pos="900"/>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4) заявление и прилагаемые документы не имеют серьезных повреждений, наличие которых не позволяет однозначно истолковать их содержание;</w:t>
      </w:r>
    </w:p>
    <w:p w:rsidR="00AC7E66" w:rsidRPr="00316C2B" w:rsidRDefault="00AC7E66" w:rsidP="00596EC0">
      <w:pPr>
        <w:numPr>
          <w:ilvl w:val="0"/>
          <w:numId w:val="7"/>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lastRenderedPageBreak/>
        <w:t>сверяет копии документов с оригиналами, ставит штамп соответствия копий оригиналам и заверяет своей подписью;</w:t>
      </w:r>
    </w:p>
    <w:p w:rsidR="00AC7E66" w:rsidRPr="00316C2B" w:rsidRDefault="00AC7E66" w:rsidP="00596EC0">
      <w:pPr>
        <w:numPr>
          <w:ilvl w:val="0"/>
          <w:numId w:val="7"/>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формирует расписку о принятии заявления и документов;</w:t>
      </w:r>
    </w:p>
    <w:p w:rsidR="00AC7E66" w:rsidRPr="00316C2B" w:rsidRDefault="00AC7E66" w:rsidP="00596EC0">
      <w:pPr>
        <w:numPr>
          <w:ilvl w:val="0"/>
          <w:numId w:val="7"/>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выдает расписку заявителю, уведомляя его о максимальном сроке предоставления услуги, а также выявляет возможные способы связи с заявителем для уведомления его о принятом решении;</w:t>
      </w:r>
    </w:p>
    <w:p w:rsidR="00AC7E66" w:rsidRPr="00316C2B" w:rsidRDefault="00AC7E66" w:rsidP="00596EC0">
      <w:pPr>
        <w:numPr>
          <w:ilvl w:val="0"/>
          <w:numId w:val="7"/>
        </w:numPr>
        <w:tabs>
          <w:tab w:val="clear" w:pos="1827"/>
          <w:tab w:val="num" w:pos="720"/>
          <w:tab w:val="left" w:pos="90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вносит данные в автоматизированную информационную систему (далее АИС): паспортные данные заявителя, наименования и количество принятых документов.</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3.2.4. Сотрудник МФЦ, ответственный за прием заявителей, в течение 10 минут после выдачи расписки и описи заявителю регистрирует заявление и принятые документы в журнале регистрации заявлений.</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Прием заявлений и прилагаемых документов, поступивших в электронной форме через официальный портал Губернатора и Правительства Волгоградской области в информационно-телекоммуникационной сети Интернет, осуществляется сотрудником МФЦ в порядке общего делопроизводства, но не позднее 12 часов дня, следующего за днем получения заявления и комплекта документов в электронном виде от заявителя.</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3.2.5. При обнаружении некорректности в предоставляемых данных сотрудник МФЦ, ответственный за прием заявителей, разъясняет возникшую ситуацию заявителю, указывает способы устранения ошибок и, если они могут быть устранены в ходе приема, вместе с заявителем устраняет их.</w:t>
      </w:r>
    </w:p>
    <w:p w:rsidR="00AC7E66" w:rsidRPr="00316C2B"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3.2.6. На основании копии расписки в течение 30 минут после регистрации заявления в журнале сотрудник МФЦ, ответственный за прием заявителей, передает полученные от заявителя документы сотруднику МФЦ, ответственному за передачу документов в администрацию городского округа город Михайловка.</w:t>
      </w:r>
    </w:p>
    <w:p w:rsidR="00AC7E66" w:rsidRDefault="00AC7E66" w:rsidP="00596EC0">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3.2.7. Результатом исполнения административной процедуры является выдача заявителю расписки в получении от него документов с указанием перечня документов и даты их предоставления. В расписке также указывается перечень сведений и документов, которые будут получены по межведомственным запросам (приложение № 3).</w:t>
      </w:r>
    </w:p>
    <w:p w:rsidR="00AC7E66" w:rsidRPr="00316C2B" w:rsidRDefault="00AC7E66" w:rsidP="00596EC0">
      <w:pPr>
        <w:spacing w:after="0" w:line="240" w:lineRule="auto"/>
        <w:ind w:firstLine="720"/>
        <w:jc w:val="both"/>
        <w:rPr>
          <w:rFonts w:ascii="Times New Roman" w:hAnsi="Times New Roman" w:cs="Times New Roman"/>
          <w:sz w:val="24"/>
          <w:szCs w:val="24"/>
        </w:rPr>
      </w:pPr>
    </w:p>
    <w:p w:rsidR="00AC7E66" w:rsidRDefault="00AC7E66" w:rsidP="004D344F">
      <w:pPr>
        <w:spacing w:after="0" w:line="240" w:lineRule="auto"/>
        <w:ind w:firstLine="720"/>
        <w:jc w:val="both"/>
        <w:rPr>
          <w:rFonts w:ascii="Times New Roman" w:hAnsi="Times New Roman" w:cs="Times New Roman"/>
          <w:sz w:val="24"/>
          <w:szCs w:val="24"/>
        </w:rPr>
      </w:pPr>
      <w:r w:rsidRPr="004D344F">
        <w:rPr>
          <w:rFonts w:ascii="Times New Roman" w:hAnsi="Times New Roman" w:cs="Times New Roman"/>
          <w:sz w:val="24"/>
          <w:szCs w:val="24"/>
        </w:rPr>
        <w:t>3.3</w:t>
      </w:r>
      <w:r>
        <w:rPr>
          <w:rFonts w:ascii="Times New Roman" w:hAnsi="Times New Roman" w:cs="Times New Roman"/>
          <w:sz w:val="24"/>
          <w:szCs w:val="24"/>
        </w:rPr>
        <w:t>.</w:t>
      </w:r>
      <w:r w:rsidRPr="004D344F">
        <w:rPr>
          <w:rFonts w:ascii="Times New Roman" w:hAnsi="Times New Roman" w:cs="Times New Roman"/>
          <w:sz w:val="24"/>
          <w:szCs w:val="24"/>
        </w:rPr>
        <w:t xml:space="preserve"> Подготовка полного комплекта документов, необходимых для предоставления услуги, в том числе полученных путем межведомственного взаимодействия и передача в администрацию городского округа город Михайловка.</w:t>
      </w:r>
    </w:p>
    <w:p w:rsidR="00AC7E66" w:rsidRPr="00316C2B" w:rsidRDefault="00AC7E66" w:rsidP="004D344F">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3.3.1. Основанием для начала процедуры служит получение комплекта документов сотрудником МФЦ, ответственным за направление документов в администрацию городского округа город Михайловка.</w:t>
      </w:r>
    </w:p>
    <w:p w:rsidR="00AC7E66" w:rsidRPr="00316C2B" w:rsidRDefault="00AC7E66" w:rsidP="004D344F">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3.3.2. Общий срок исполнения процедуры по подготовке и передаче документов в администрацию городского округа город Михайловка составляет не более 10 дней.</w:t>
      </w:r>
    </w:p>
    <w:p w:rsidR="00AC7E66" w:rsidRPr="00316C2B" w:rsidRDefault="00AC7E66" w:rsidP="004D344F">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3.3.3. </w:t>
      </w:r>
      <w:proofErr w:type="gramStart"/>
      <w:r w:rsidRPr="00316C2B">
        <w:rPr>
          <w:rFonts w:ascii="Times New Roman" w:hAnsi="Times New Roman" w:cs="Times New Roman"/>
          <w:sz w:val="24"/>
          <w:szCs w:val="24"/>
        </w:rPr>
        <w:t>После получения документов сотрудник МФЦ, ответственный за подготовку документов, готовит и отправляет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 предоставлении документов и информации, которые находятся в распоряжении органов, предоставляющи</w:t>
      </w:r>
      <w:r>
        <w:rPr>
          <w:rFonts w:ascii="Times New Roman" w:hAnsi="Times New Roman" w:cs="Times New Roman"/>
          <w:sz w:val="24"/>
          <w:szCs w:val="24"/>
        </w:rPr>
        <w:t>х</w:t>
      </w:r>
      <w:r w:rsidRPr="00316C2B">
        <w:rPr>
          <w:rFonts w:ascii="Times New Roman" w:hAnsi="Times New Roman" w:cs="Times New Roman"/>
          <w:sz w:val="24"/>
          <w:szCs w:val="24"/>
        </w:rPr>
        <w:t xml:space="preserve"> государственные услуги, органов, представляющих муниципальные услуги, иных государственных органов, органов местного самоуправления либо</w:t>
      </w:r>
      <w:proofErr w:type="gramEnd"/>
      <w:r w:rsidRPr="00316C2B">
        <w:rPr>
          <w:rFonts w:ascii="Times New Roman" w:hAnsi="Times New Roman" w:cs="Times New Roman"/>
          <w:sz w:val="24"/>
          <w:szCs w:val="24"/>
        </w:rPr>
        <w:t xml:space="preserve"> </w:t>
      </w:r>
      <w:proofErr w:type="gramStart"/>
      <w:r w:rsidRPr="00316C2B">
        <w:rPr>
          <w:rFonts w:ascii="Times New Roman" w:hAnsi="Times New Roman" w:cs="Times New Roman"/>
          <w:sz w:val="24"/>
          <w:szCs w:val="24"/>
        </w:rPr>
        <w:t>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указанных в части 6 статьи 7 Федерального закона от 27.07.2010</w:t>
      </w:r>
      <w:r>
        <w:rPr>
          <w:rFonts w:ascii="Times New Roman" w:hAnsi="Times New Roman" w:cs="Times New Roman"/>
          <w:sz w:val="24"/>
          <w:szCs w:val="24"/>
        </w:rPr>
        <w:t xml:space="preserve"> г.</w:t>
      </w:r>
      <w:r w:rsidRPr="00316C2B">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AC7E66" w:rsidRPr="00316C2B" w:rsidRDefault="00AC7E66" w:rsidP="00D53278">
      <w:pPr>
        <w:spacing w:after="0" w:line="240" w:lineRule="auto"/>
        <w:ind w:firstLine="720"/>
        <w:jc w:val="both"/>
        <w:rPr>
          <w:rFonts w:ascii="Times New Roman" w:hAnsi="Times New Roman" w:cs="Times New Roman"/>
          <w:sz w:val="24"/>
          <w:szCs w:val="24"/>
        </w:rPr>
      </w:pPr>
      <w:proofErr w:type="gramStart"/>
      <w:r w:rsidRPr="00316C2B">
        <w:rPr>
          <w:rFonts w:ascii="Times New Roman" w:hAnsi="Times New Roman" w:cs="Times New Roman"/>
          <w:sz w:val="24"/>
          <w:szCs w:val="24"/>
        </w:rPr>
        <w:t xml:space="preserve">Срок исполнения запроса посредством системы межведомственного информационного взаимодействия составляет не более 5 рабочих дней со дня поступления </w:t>
      </w:r>
      <w:r w:rsidRPr="00316C2B">
        <w:rPr>
          <w:rFonts w:ascii="Times New Roman" w:hAnsi="Times New Roman" w:cs="Times New Roman"/>
          <w:sz w:val="24"/>
          <w:szCs w:val="24"/>
        </w:rPr>
        <w:lastRenderedPageBreak/>
        <w:t>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нормативными правовыми актами субъектов Российской Федерации.</w:t>
      </w:r>
      <w:proofErr w:type="gramEnd"/>
    </w:p>
    <w:p w:rsidR="00AC7E66" w:rsidRPr="00316C2B" w:rsidRDefault="00AC7E66" w:rsidP="004D344F">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3.3.4. Сотрудник МФЦ, ответственный за подготовку документов, после получения ответов на все запросы формирует комплект документов для последующей передачи их в администрацию городского округа город Михайловка.</w:t>
      </w:r>
    </w:p>
    <w:p w:rsidR="00AC7E66" w:rsidRPr="00316C2B" w:rsidRDefault="00AC7E66" w:rsidP="004D344F">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3.3.5. Непосредственную приемку документов осуществляет ответственный специалист администрации городского округа город Михайловка, о чем в журнале приема-передачи делаются соответствующие отметки по каждому комплекту документов.</w:t>
      </w:r>
    </w:p>
    <w:p w:rsidR="00AC7E66" w:rsidRDefault="00AC7E66" w:rsidP="004D344F">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3.3.6. Результатом административной процедуры является передача документов ответственным специалистом МФЦ ответственному специалисту администрации городского округа город Михайловка в оговоренное</w:t>
      </w:r>
      <w:r>
        <w:rPr>
          <w:rFonts w:ascii="Times New Roman" w:hAnsi="Times New Roman" w:cs="Times New Roman"/>
          <w:sz w:val="24"/>
          <w:szCs w:val="24"/>
        </w:rPr>
        <w:t xml:space="preserve"> </w:t>
      </w:r>
      <w:r w:rsidRPr="00316C2B">
        <w:rPr>
          <w:rFonts w:ascii="Times New Roman" w:hAnsi="Times New Roman" w:cs="Times New Roman"/>
          <w:sz w:val="24"/>
          <w:szCs w:val="24"/>
        </w:rPr>
        <w:t>п 3.3</w:t>
      </w:r>
      <w:r>
        <w:rPr>
          <w:rFonts w:ascii="Times New Roman" w:hAnsi="Times New Roman" w:cs="Times New Roman"/>
          <w:sz w:val="24"/>
          <w:szCs w:val="24"/>
        </w:rPr>
        <w:t>.2 настоящего регламента время.</w:t>
      </w:r>
    </w:p>
    <w:p w:rsidR="00AC7E66" w:rsidRPr="00316C2B" w:rsidRDefault="00AC7E66" w:rsidP="004D344F">
      <w:pPr>
        <w:spacing w:after="0" w:line="240" w:lineRule="auto"/>
        <w:ind w:firstLine="720"/>
        <w:jc w:val="both"/>
        <w:rPr>
          <w:rFonts w:ascii="Times New Roman" w:hAnsi="Times New Roman" w:cs="Times New Roman"/>
          <w:sz w:val="24"/>
          <w:szCs w:val="24"/>
        </w:rPr>
      </w:pPr>
    </w:p>
    <w:p w:rsidR="00AC7E66" w:rsidRPr="00DA2CE6" w:rsidRDefault="00AC7E66" w:rsidP="00DA2CE6">
      <w:pPr>
        <w:spacing w:after="0" w:line="240" w:lineRule="auto"/>
        <w:ind w:firstLine="720"/>
        <w:jc w:val="both"/>
        <w:rPr>
          <w:rFonts w:ascii="Times New Roman" w:hAnsi="Times New Roman" w:cs="Times New Roman"/>
          <w:sz w:val="24"/>
          <w:szCs w:val="24"/>
        </w:rPr>
      </w:pPr>
      <w:r w:rsidRPr="00DA2CE6">
        <w:rPr>
          <w:rFonts w:ascii="Times New Roman" w:hAnsi="Times New Roman" w:cs="Times New Roman"/>
          <w:sz w:val="24"/>
          <w:szCs w:val="24"/>
        </w:rPr>
        <w:t xml:space="preserve">3.4. Рассмотрение запроса заявителя, анализ представленных документов, принятие решения администрацией городского округа город Михайловка о предоставлении услуги или отказе в предоставлении услуги. </w:t>
      </w:r>
    </w:p>
    <w:p w:rsidR="00AC7E66" w:rsidRPr="00316C2B" w:rsidRDefault="00AC7E66" w:rsidP="00DA2CE6">
      <w:pPr>
        <w:pStyle w:val="a4"/>
        <w:shd w:val="clear" w:color="auto" w:fill="FAFBFD"/>
        <w:spacing w:before="0" w:beforeAutospacing="0" w:after="0" w:afterAutospacing="0"/>
        <w:ind w:firstLine="720"/>
        <w:jc w:val="both"/>
        <w:textAlignment w:val="baseline"/>
        <w:rPr>
          <w:rFonts w:ascii="Times New Roman" w:hAnsi="Times New Roman" w:cs="Times New Roman"/>
        </w:rPr>
      </w:pPr>
      <w:r w:rsidRPr="00316C2B">
        <w:rPr>
          <w:rFonts w:ascii="Times New Roman" w:hAnsi="Times New Roman" w:cs="Times New Roman"/>
        </w:rPr>
        <w:t xml:space="preserve">3.4.1. Основанием для начала процедуры </w:t>
      </w:r>
      <w:r w:rsidRPr="00316C2B">
        <w:rPr>
          <w:rFonts w:ascii="Times New Roman" w:hAnsi="Times New Roman" w:cs="Times New Roman"/>
          <w:color w:val="000000"/>
          <w:bdr w:val="none" w:sz="0" w:space="0" w:color="auto" w:frame="1"/>
        </w:rPr>
        <w:t>является непосредственное обращение заявителя (с представлением комплекта документов, необходимых для получения муниципальной услуги) в письменной или электронной форме на имя главы администрации.</w:t>
      </w:r>
    </w:p>
    <w:p w:rsidR="00AC7E66" w:rsidRPr="00316C2B" w:rsidRDefault="00AC7E66" w:rsidP="00DA2CE6">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3.4.2. Административная процедура «Рассмотрение запроса заявителя, анализ представленных документов, принятие решения администрацией городского округа город Михайловка о предоставлении услуги или отказе в предоставлении услуги» включает в себя следующие этапы:</w:t>
      </w:r>
    </w:p>
    <w:p w:rsidR="00AC7E66" w:rsidRPr="00316C2B" w:rsidRDefault="00AC7E66" w:rsidP="00DA2CE6">
      <w:pPr>
        <w:numPr>
          <w:ilvl w:val="0"/>
          <w:numId w:val="26"/>
        </w:numPr>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Принятие решения о согласовании вырубки (пересадки) зеленых насаждений на земельном участке в целом или отдельных зеленых насаждений.</w:t>
      </w:r>
    </w:p>
    <w:p w:rsidR="00AC7E66" w:rsidRPr="00316C2B" w:rsidRDefault="00AC7E66" w:rsidP="00DA2CE6">
      <w:pPr>
        <w:numPr>
          <w:ilvl w:val="0"/>
          <w:numId w:val="26"/>
        </w:numPr>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Подготовка проекта решения о выдаче разрешения на вырубку (пересадку) зеленых насаждений или решения об отказе в выдаче разрешения на вырубку (пересадку) зеленых насаждений.</w:t>
      </w:r>
    </w:p>
    <w:p w:rsidR="00AC7E66" w:rsidRPr="00316C2B" w:rsidRDefault="00AC7E66" w:rsidP="00DA2CE6">
      <w:pPr>
        <w:numPr>
          <w:ilvl w:val="0"/>
          <w:numId w:val="26"/>
        </w:numPr>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Подписание проекта решения главой администрации городского округа город Михайловка.</w:t>
      </w:r>
    </w:p>
    <w:p w:rsidR="00AC7E66" w:rsidRPr="00316C2B" w:rsidRDefault="00AC7E66" w:rsidP="00DA2CE6">
      <w:pPr>
        <w:numPr>
          <w:ilvl w:val="0"/>
          <w:numId w:val="26"/>
        </w:numPr>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Оформление уведомления о выдаче (об отказе в выдаче) разрешения на вырубку или пересадку зеленых насаждений и его подписание главой администрации городского округа город Михайловка.</w:t>
      </w:r>
    </w:p>
    <w:p w:rsidR="00AC7E66" w:rsidRPr="00316C2B" w:rsidRDefault="00AC7E66" w:rsidP="00DA2CE6">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3.4.3. Общий срок исполнения процедуры по принятию решения о разрешении вырубки или пересадке зеленых насаждений составляет 30 дней со дня поступления заявления в МФЦ.</w:t>
      </w:r>
    </w:p>
    <w:p w:rsidR="00AC7E66" w:rsidRDefault="00AC7E66" w:rsidP="00DA2CE6">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3.4.4. Результатом настоящей процедуры является принятие решения о выдаче (отказе в выдаче) разрешения на вырубку или пересадку зеленых насаждений.</w:t>
      </w:r>
    </w:p>
    <w:p w:rsidR="00AC7E66" w:rsidRPr="00316C2B" w:rsidRDefault="00AC7E66" w:rsidP="00DA2CE6">
      <w:pPr>
        <w:spacing w:after="0" w:line="240" w:lineRule="auto"/>
        <w:ind w:firstLine="720"/>
        <w:jc w:val="both"/>
        <w:rPr>
          <w:rFonts w:ascii="Times New Roman" w:hAnsi="Times New Roman" w:cs="Times New Roman"/>
          <w:sz w:val="24"/>
          <w:szCs w:val="24"/>
        </w:rPr>
      </w:pPr>
    </w:p>
    <w:p w:rsidR="00AC7E66" w:rsidRDefault="00AC7E66" w:rsidP="00CB3D69">
      <w:pPr>
        <w:spacing w:after="0" w:line="240" w:lineRule="auto"/>
        <w:ind w:firstLine="720"/>
        <w:jc w:val="both"/>
        <w:rPr>
          <w:rFonts w:ascii="Times New Roman" w:hAnsi="Times New Roman" w:cs="Times New Roman"/>
          <w:sz w:val="24"/>
          <w:szCs w:val="24"/>
        </w:rPr>
      </w:pPr>
      <w:r w:rsidRPr="00CB3D69">
        <w:rPr>
          <w:rFonts w:ascii="Times New Roman" w:hAnsi="Times New Roman" w:cs="Times New Roman"/>
          <w:sz w:val="24"/>
          <w:szCs w:val="24"/>
        </w:rPr>
        <w:t>3.5. Направление готовых документов в МФЦ.</w:t>
      </w:r>
    </w:p>
    <w:p w:rsidR="00AC7E66" w:rsidRPr="00316C2B" w:rsidRDefault="00AC7E66" w:rsidP="00CB3D69">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3.5.1. Основанием для начала процедуры служит подписание и регистрация принятого решения, указанного в пункте 3.4.4 настоящего регламента. Подписанные и зарегистрированные решения направляются ответственным специалистом администрации городского округа город Михайловка в МФЦ для дальнейшей выдачи заявителю.</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3.5.2. Общий срок исполнения процедуры составляет 3 (три) рабочих дня с момента принятия решения.</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3.5.3.</w:t>
      </w:r>
      <w:r>
        <w:rPr>
          <w:rFonts w:ascii="Times New Roman" w:hAnsi="Times New Roman" w:cs="Times New Roman"/>
          <w:sz w:val="24"/>
          <w:szCs w:val="24"/>
        </w:rPr>
        <w:t xml:space="preserve"> </w:t>
      </w:r>
      <w:r w:rsidRPr="00316C2B">
        <w:rPr>
          <w:rFonts w:ascii="Times New Roman" w:hAnsi="Times New Roman" w:cs="Times New Roman"/>
          <w:sz w:val="24"/>
          <w:szCs w:val="24"/>
        </w:rPr>
        <w:t>Передача документов в МФЦ специалистом администрации городского округа город Михайловка осуществляется путем подготовки сопроводительного письма на имя руководителя МФЦ.</w:t>
      </w:r>
    </w:p>
    <w:p w:rsidR="00AC7E66" w:rsidRPr="00316C2B" w:rsidRDefault="00AC7E66" w:rsidP="00D53278">
      <w:pPr>
        <w:spacing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lastRenderedPageBreak/>
        <w:t>3.5.3. Результатом процедуры является непосредственная передача документов ответственным сотрудником администрации городского округа город Михайловка ответственному сотруднику МФЦ с отметкой факта приема-передачи по каждому комплекту документов в журнале приема-передачи.</w:t>
      </w:r>
    </w:p>
    <w:p w:rsidR="00AC7E66" w:rsidRPr="002441F4" w:rsidRDefault="00AC7E66" w:rsidP="00D53278">
      <w:pPr>
        <w:spacing w:after="0" w:line="240" w:lineRule="auto"/>
        <w:ind w:firstLine="720"/>
        <w:jc w:val="both"/>
        <w:rPr>
          <w:rFonts w:ascii="Times New Roman" w:hAnsi="Times New Roman" w:cs="Times New Roman"/>
          <w:sz w:val="24"/>
          <w:szCs w:val="24"/>
        </w:rPr>
      </w:pPr>
      <w:r w:rsidRPr="002441F4">
        <w:rPr>
          <w:rFonts w:ascii="Times New Roman" w:hAnsi="Times New Roman" w:cs="Times New Roman"/>
          <w:sz w:val="24"/>
          <w:szCs w:val="24"/>
        </w:rPr>
        <w:t>3.6. Выдача готовых документов заявителю.</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3.6.1. Основанием для начала процедуры является получение специалистом МФЦ, ответственным за выдачу решения заявителям, документов, содержащих принятое решение, и документов, подлежащих возврату заявителю.</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3.6.2. Общий срок выдачи или направления заявителю решения составляет 3 (три) рабочих дня с момента принятия решения.</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3.6.3. Специалист МФЦ уведомляет заявителя по телефону о принятии решения и о необходимости его получения, а при наличии адреса электронной почты заявителя пересылает ему электронное сообщение.</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3.6.4. О выдаче заявителю документов ответственный специалист МФЦ делает соответствующую запись в автоматизированную информационную систему.</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3.6.5. При невозможности установить контакт с заявителем, а также невозможности явки заявителя или его представителя в МФЦ </w:t>
      </w:r>
      <w:r w:rsidRPr="00316C2B">
        <w:rPr>
          <w:rFonts w:ascii="Times New Roman" w:hAnsi="Times New Roman" w:cs="Times New Roman"/>
          <w:i/>
          <w:iCs/>
          <w:sz w:val="24"/>
          <w:szCs w:val="24"/>
        </w:rPr>
        <w:t>(</w:t>
      </w:r>
      <w:r w:rsidRPr="00316C2B">
        <w:rPr>
          <w:rFonts w:ascii="Times New Roman" w:hAnsi="Times New Roman" w:cs="Times New Roman"/>
          <w:sz w:val="24"/>
          <w:szCs w:val="24"/>
        </w:rPr>
        <w:t>для получения решения комплект документов должен быть направлен заявителю почтой заказным с уведомлением письмом).</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3.6.6. Экземпляр решения администрации с отметкой заявителя о получении или с приложением уведомления о направлении документов почтой подлежат возврату </w:t>
      </w:r>
      <w:r w:rsidRPr="00260EE2">
        <w:rPr>
          <w:rFonts w:ascii="Times New Roman" w:hAnsi="Times New Roman" w:cs="Times New Roman"/>
          <w:sz w:val="24"/>
          <w:szCs w:val="24"/>
        </w:rPr>
        <w:t>в правовое управление.</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3.6.7. Результатом процедуры является получение заявителем принятого решения</w:t>
      </w:r>
      <w:r>
        <w:rPr>
          <w:rFonts w:ascii="Times New Roman" w:hAnsi="Times New Roman" w:cs="Times New Roman"/>
          <w:sz w:val="24"/>
          <w:szCs w:val="24"/>
        </w:rPr>
        <w:t xml:space="preserve"> </w:t>
      </w:r>
      <w:r w:rsidRPr="00316C2B">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316C2B">
        <w:rPr>
          <w:rFonts w:ascii="Times New Roman" w:hAnsi="Times New Roman" w:cs="Times New Roman"/>
          <w:sz w:val="24"/>
          <w:szCs w:val="24"/>
        </w:rPr>
        <w:t>городского округа город Михайловка, обозначенного в п.3.4.4</w:t>
      </w:r>
      <w:r>
        <w:rPr>
          <w:rFonts w:ascii="Times New Roman" w:hAnsi="Times New Roman" w:cs="Times New Roman"/>
          <w:sz w:val="24"/>
          <w:szCs w:val="24"/>
        </w:rPr>
        <w:t xml:space="preserve"> </w:t>
      </w:r>
      <w:r w:rsidRPr="00316C2B">
        <w:rPr>
          <w:rFonts w:ascii="Times New Roman" w:hAnsi="Times New Roman" w:cs="Times New Roman"/>
          <w:sz w:val="24"/>
          <w:szCs w:val="24"/>
        </w:rPr>
        <w:t>настоящего регламента</w:t>
      </w:r>
      <w:r>
        <w:rPr>
          <w:rFonts w:ascii="Times New Roman" w:hAnsi="Times New Roman" w:cs="Times New Roman"/>
          <w:sz w:val="24"/>
          <w:szCs w:val="24"/>
        </w:rPr>
        <w:t>.</w:t>
      </w:r>
    </w:p>
    <w:p w:rsidR="00AC7E66" w:rsidRPr="00316C2B" w:rsidRDefault="00AC7E66" w:rsidP="00D53278">
      <w:pPr>
        <w:spacing w:line="240" w:lineRule="auto"/>
        <w:ind w:firstLine="720"/>
        <w:rPr>
          <w:rFonts w:ascii="Times New Roman" w:hAnsi="Times New Roman" w:cs="Times New Roman"/>
          <w:sz w:val="24"/>
          <w:szCs w:val="24"/>
        </w:rPr>
      </w:pPr>
    </w:p>
    <w:p w:rsidR="00AC7E66" w:rsidRPr="00316C2B" w:rsidRDefault="00AC7E66" w:rsidP="00D53278">
      <w:pPr>
        <w:spacing w:line="240" w:lineRule="auto"/>
        <w:ind w:firstLine="720"/>
        <w:jc w:val="center"/>
        <w:rPr>
          <w:rFonts w:ascii="Times New Roman" w:hAnsi="Times New Roman" w:cs="Times New Roman"/>
          <w:sz w:val="24"/>
          <w:szCs w:val="24"/>
        </w:rPr>
      </w:pPr>
      <w:r w:rsidRPr="00316C2B">
        <w:rPr>
          <w:rFonts w:ascii="Times New Roman" w:hAnsi="Times New Roman" w:cs="Times New Roman"/>
          <w:sz w:val="24"/>
          <w:szCs w:val="24"/>
        </w:rPr>
        <w:t xml:space="preserve">4. Формы </w:t>
      </w:r>
      <w:proofErr w:type="gramStart"/>
      <w:r w:rsidRPr="00316C2B">
        <w:rPr>
          <w:rFonts w:ascii="Times New Roman" w:hAnsi="Times New Roman" w:cs="Times New Roman"/>
          <w:sz w:val="24"/>
          <w:szCs w:val="24"/>
        </w:rPr>
        <w:t>контроля за</w:t>
      </w:r>
      <w:proofErr w:type="gramEnd"/>
      <w:r w:rsidRPr="00316C2B">
        <w:rPr>
          <w:rFonts w:ascii="Times New Roman" w:hAnsi="Times New Roman" w:cs="Times New Roman"/>
          <w:sz w:val="24"/>
          <w:szCs w:val="24"/>
        </w:rPr>
        <w:t xml:space="preserve"> исполнением административного регламента.</w:t>
      </w:r>
    </w:p>
    <w:p w:rsidR="00AC7E66"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4.1. Текущий </w:t>
      </w:r>
      <w:proofErr w:type="gramStart"/>
      <w:r w:rsidRPr="00316C2B">
        <w:rPr>
          <w:rFonts w:ascii="Times New Roman" w:hAnsi="Times New Roman" w:cs="Times New Roman"/>
          <w:sz w:val="24"/>
          <w:szCs w:val="24"/>
        </w:rPr>
        <w:t>контроль за</w:t>
      </w:r>
      <w:proofErr w:type="gramEnd"/>
      <w:r w:rsidRPr="00316C2B">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специалистами осуществляется должностными лицами администрации городского округа город Михайловка, ответственными за контроль предоставления услуг, руководителем МФЦ и руководителями отделов МФЦ, ответственными за организацию работы по предоставлению услуги.</w:t>
      </w:r>
    </w:p>
    <w:p w:rsidR="00AC7E66" w:rsidRPr="00316C2B" w:rsidRDefault="00AC7E66" w:rsidP="00D53278">
      <w:pPr>
        <w:spacing w:after="0" w:line="240" w:lineRule="auto"/>
        <w:ind w:firstLine="720"/>
        <w:jc w:val="both"/>
        <w:rPr>
          <w:rFonts w:ascii="Times New Roman" w:hAnsi="Times New Roman" w:cs="Times New Roman"/>
          <w:sz w:val="24"/>
          <w:szCs w:val="24"/>
        </w:rPr>
      </w:pPr>
    </w:p>
    <w:p w:rsidR="00AC7E66"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4.2.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регламента, иных нормативных правовых актов Российской Федерации, Волгоградской области и муниципальных правовых актов.</w:t>
      </w:r>
    </w:p>
    <w:p w:rsidR="00AC7E66" w:rsidRPr="00316C2B" w:rsidRDefault="00AC7E66" w:rsidP="00D53278">
      <w:pPr>
        <w:spacing w:after="0" w:line="240" w:lineRule="auto"/>
        <w:ind w:firstLine="720"/>
        <w:jc w:val="both"/>
        <w:rPr>
          <w:rFonts w:ascii="Times New Roman" w:hAnsi="Times New Roman" w:cs="Times New Roman"/>
          <w:sz w:val="24"/>
          <w:szCs w:val="24"/>
        </w:rPr>
      </w:pP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4.3. Проверка полноты и качества предоставления муниципальной услуги в ходе текущего контроля осуществляется путем проведения:</w:t>
      </w:r>
    </w:p>
    <w:p w:rsidR="00AC7E66" w:rsidRPr="00316C2B" w:rsidRDefault="00AC7E66" w:rsidP="00D53278">
      <w:pPr>
        <w:numPr>
          <w:ilvl w:val="0"/>
          <w:numId w:val="8"/>
        </w:numPr>
        <w:tabs>
          <w:tab w:val="clear" w:pos="1647"/>
          <w:tab w:val="num" w:pos="720"/>
          <w:tab w:val="left" w:pos="108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плановых проверок соблюдения и исполнения должностными лицами положений административного регламента, нормативно-правовых актов, регламентирующих предоставление муниципальной услуги;</w:t>
      </w:r>
    </w:p>
    <w:p w:rsidR="00AC7E66" w:rsidRDefault="00AC7E66" w:rsidP="00D53278">
      <w:pPr>
        <w:numPr>
          <w:ilvl w:val="0"/>
          <w:numId w:val="8"/>
        </w:numPr>
        <w:tabs>
          <w:tab w:val="clear" w:pos="1647"/>
          <w:tab w:val="num" w:pos="720"/>
          <w:tab w:val="left" w:pos="108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внеплановых проверок соблюдения и исполнения должностными лицами положений настоящего административного регламента, осуществляемых по обращениям заявителей, на основании иных документов и сведений, указывающих на нарушение порядка предоставления муниципальной услуги.</w:t>
      </w:r>
    </w:p>
    <w:p w:rsidR="00AC7E66" w:rsidRPr="00316C2B" w:rsidRDefault="00AC7E66" w:rsidP="00D53278">
      <w:pPr>
        <w:spacing w:after="0" w:line="240" w:lineRule="auto"/>
        <w:jc w:val="both"/>
        <w:rPr>
          <w:rFonts w:ascii="Times New Roman" w:hAnsi="Times New Roman" w:cs="Times New Roman"/>
          <w:sz w:val="24"/>
          <w:szCs w:val="24"/>
        </w:rPr>
      </w:pPr>
    </w:p>
    <w:p w:rsidR="00AC7E66"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4.4. Плановые проверки полноты и качества предоставления муниципальной услуги проводятся 1 (один) раз в год, внеплановые – при поступлении жалобы заявителя на </w:t>
      </w:r>
      <w:r w:rsidRPr="00316C2B">
        <w:rPr>
          <w:rFonts w:ascii="Times New Roman" w:hAnsi="Times New Roman" w:cs="Times New Roman"/>
          <w:sz w:val="24"/>
          <w:szCs w:val="24"/>
        </w:rPr>
        <w:lastRenderedPageBreak/>
        <w:t>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AC7E66" w:rsidRPr="00316C2B" w:rsidRDefault="00AC7E66" w:rsidP="00D53278">
      <w:pPr>
        <w:spacing w:after="0" w:line="240" w:lineRule="auto"/>
        <w:ind w:firstLine="720"/>
        <w:jc w:val="both"/>
        <w:rPr>
          <w:rFonts w:ascii="Times New Roman" w:hAnsi="Times New Roman" w:cs="Times New Roman"/>
          <w:sz w:val="24"/>
          <w:szCs w:val="24"/>
        </w:rPr>
      </w:pPr>
    </w:p>
    <w:p w:rsidR="00AC7E66"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4.5. Плановые и внеплановые проверки проводятся уполномоченными должностными лицами администрации городского округа город Михайловка на основании утвержденного графика проведения проверок или по конкретным обращениям заинтересованных лиц.</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ab/>
      </w:r>
    </w:p>
    <w:p w:rsidR="00AC7E66"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4.6.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AC7E66" w:rsidRPr="00316C2B" w:rsidRDefault="00AC7E66" w:rsidP="00D53278">
      <w:pPr>
        <w:spacing w:after="0" w:line="240" w:lineRule="auto"/>
        <w:ind w:firstLine="720"/>
        <w:jc w:val="both"/>
        <w:rPr>
          <w:rFonts w:ascii="Times New Roman" w:hAnsi="Times New Roman" w:cs="Times New Roman"/>
          <w:sz w:val="24"/>
          <w:szCs w:val="24"/>
        </w:rPr>
      </w:pPr>
    </w:p>
    <w:p w:rsidR="00AC7E66" w:rsidRDefault="00AC7E66" w:rsidP="00D53278">
      <w:pPr>
        <w:spacing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4.7. Должностные лица администрации городского округа город Михайловка и специалист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выявления нарушений должностное лицо несет ответственность в установленном законом порядке.</w:t>
      </w:r>
    </w:p>
    <w:p w:rsidR="00AC7E66" w:rsidRPr="00316C2B" w:rsidRDefault="00AC7E66" w:rsidP="00D53278">
      <w:pPr>
        <w:spacing w:line="240" w:lineRule="auto"/>
        <w:ind w:firstLine="720"/>
        <w:jc w:val="both"/>
        <w:rPr>
          <w:rFonts w:ascii="Times New Roman" w:hAnsi="Times New Roman" w:cs="Times New Roman"/>
          <w:sz w:val="24"/>
          <w:szCs w:val="24"/>
        </w:rPr>
      </w:pPr>
    </w:p>
    <w:p w:rsidR="00AC7E66" w:rsidRDefault="00AC7E66" w:rsidP="00D53278">
      <w:pPr>
        <w:spacing w:after="0" w:line="240" w:lineRule="auto"/>
        <w:jc w:val="center"/>
        <w:rPr>
          <w:rFonts w:ascii="Times New Roman" w:hAnsi="Times New Roman" w:cs="Times New Roman"/>
          <w:sz w:val="24"/>
          <w:szCs w:val="24"/>
        </w:rPr>
      </w:pPr>
      <w:r w:rsidRPr="00D53278">
        <w:rPr>
          <w:rFonts w:ascii="Times New Roman" w:hAnsi="Times New Roman" w:cs="Times New Roman"/>
          <w:sz w:val="24"/>
          <w:szCs w:val="24"/>
        </w:rPr>
        <w:t>5. Досудебный (внесудебный) порядок обжалования решений и действий</w:t>
      </w:r>
      <w:r>
        <w:rPr>
          <w:rFonts w:ascii="Times New Roman" w:hAnsi="Times New Roman" w:cs="Times New Roman"/>
          <w:sz w:val="24"/>
          <w:szCs w:val="24"/>
        </w:rPr>
        <w:t xml:space="preserve"> </w:t>
      </w:r>
      <w:r w:rsidRPr="00D53278">
        <w:rPr>
          <w:rFonts w:ascii="Times New Roman" w:hAnsi="Times New Roman" w:cs="Times New Roman"/>
          <w:sz w:val="24"/>
          <w:szCs w:val="24"/>
        </w:rPr>
        <w:t>(бездействий) органа, предост</w:t>
      </w:r>
      <w:r>
        <w:rPr>
          <w:rFonts w:ascii="Times New Roman" w:hAnsi="Times New Roman" w:cs="Times New Roman"/>
          <w:sz w:val="24"/>
          <w:szCs w:val="24"/>
        </w:rPr>
        <w:t xml:space="preserve">авляющего муниципальную услугу, </w:t>
      </w:r>
      <w:r w:rsidRPr="00D53278">
        <w:rPr>
          <w:rFonts w:ascii="Times New Roman" w:hAnsi="Times New Roman" w:cs="Times New Roman"/>
          <w:sz w:val="24"/>
          <w:szCs w:val="24"/>
        </w:rPr>
        <w:t>а также его должностных лиц.</w:t>
      </w:r>
    </w:p>
    <w:p w:rsidR="00AC7E66" w:rsidRPr="00D53278" w:rsidRDefault="00AC7E66" w:rsidP="00D53278">
      <w:pPr>
        <w:spacing w:after="0" w:line="240" w:lineRule="auto"/>
        <w:ind w:firstLine="720"/>
        <w:jc w:val="center"/>
        <w:rPr>
          <w:rFonts w:ascii="Times New Roman" w:hAnsi="Times New Roman" w:cs="Times New Roman"/>
          <w:sz w:val="24"/>
          <w:szCs w:val="24"/>
        </w:rPr>
      </w:pP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(бездействия) лиц, участвующих в предоставлении муниципальной услуги, в досудебном (внесудебном) порядке.</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5.1.1. Заявитель может обратиться с жалобой,</w:t>
      </w:r>
      <w:r>
        <w:rPr>
          <w:rFonts w:ascii="Times New Roman" w:hAnsi="Times New Roman" w:cs="Times New Roman"/>
          <w:sz w:val="24"/>
          <w:szCs w:val="24"/>
        </w:rPr>
        <w:t xml:space="preserve"> </w:t>
      </w:r>
      <w:r w:rsidRPr="00316C2B">
        <w:rPr>
          <w:rFonts w:ascii="Times New Roman" w:hAnsi="Times New Roman" w:cs="Times New Roman"/>
          <w:sz w:val="24"/>
          <w:szCs w:val="24"/>
        </w:rPr>
        <w:t>в том числе в следующих случаях:</w:t>
      </w:r>
    </w:p>
    <w:p w:rsidR="00AC7E66" w:rsidRPr="00316C2B" w:rsidRDefault="00AC7E66" w:rsidP="00D53278">
      <w:pPr>
        <w:numPr>
          <w:ilvl w:val="0"/>
          <w:numId w:val="9"/>
        </w:numPr>
        <w:tabs>
          <w:tab w:val="clear" w:pos="1647"/>
          <w:tab w:val="num" w:pos="720"/>
          <w:tab w:val="left" w:pos="108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AC7E66" w:rsidRPr="00316C2B" w:rsidRDefault="00AC7E66" w:rsidP="00D53278">
      <w:pPr>
        <w:numPr>
          <w:ilvl w:val="0"/>
          <w:numId w:val="9"/>
        </w:numPr>
        <w:tabs>
          <w:tab w:val="clear" w:pos="1647"/>
          <w:tab w:val="num" w:pos="720"/>
          <w:tab w:val="left" w:pos="108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нарушение срока предоставления муниципальной услуги;</w:t>
      </w:r>
    </w:p>
    <w:p w:rsidR="00AC7E66" w:rsidRPr="00316C2B" w:rsidRDefault="00AC7E66" w:rsidP="00D53278">
      <w:pPr>
        <w:numPr>
          <w:ilvl w:val="0"/>
          <w:numId w:val="9"/>
        </w:numPr>
        <w:tabs>
          <w:tab w:val="clear" w:pos="1647"/>
          <w:tab w:val="num" w:pos="720"/>
          <w:tab w:val="left" w:pos="108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7E66" w:rsidRPr="00316C2B" w:rsidRDefault="00AC7E66" w:rsidP="00D53278">
      <w:pPr>
        <w:numPr>
          <w:ilvl w:val="0"/>
          <w:numId w:val="9"/>
        </w:numPr>
        <w:tabs>
          <w:tab w:val="clear" w:pos="1647"/>
          <w:tab w:val="num" w:pos="720"/>
          <w:tab w:val="left" w:pos="108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7E66" w:rsidRPr="00316C2B" w:rsidRDefault="00AC7E66" w:rsidP="00D53278">
      <w:pPr>
        <w:numPr>
          <w:ilvl w:val="0"/>
          <w:numId w:val="9"/>
        </w:numPr>
        <w:tabs>
          <w:tab w:val="clear" w:pos="1647"/>
          <w:tab w:val="num" w:pos="720"/>
          <w:tab w:val="left" w:pos="1080"/>
        </w:tabs>
        <w:spacing w:after="0" w:line="240" w:lineRule="auto"/>
        <w:ind w:left="0" w:firstLine="720"/>
        <w:jc w:val="both"/>
        <w:rPr>
          <w:rFonts w:ascii="Times New Roman" w:hAnsi="Times New Roman" w:cs="Times New Roman"/>
          <w:sz w:val="24"/>
          <w:szCs w:val="24"/>
        </w:rPr>
      </w:pPr>
      <w:proofErr w:type="gramStart"/>
      <w:r w:rsidRPr="00316C2B">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C7E66" w:rsidRPr="00316C2B" w:rsidRDefault="00AC7E66" w:rsidP="00D53278">
      <w:pPr>
        <w:numPr>
          <w:ilvl w:val="0"/>
          <w:numId w:val="9"/>
        </w:numPr>
        <w:tabs>
          <w:tab w:val="clear" w:pos="1647"/>
          <w:tab w:val="num" w:pos="720"/>
          <w:tab w:val="left" w:pos="108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7E66" w:rsidRDefault="00AC7E66" w:rsidP="00D53278">
      <w:pPr>
        <w:numPr>
          <w:ilvl w:val="0"/>
          <w:numId w:val="9"/>
        </w:numPr>
        <w:tabs>
          <w:tab w:val="clear" w:pos="1647"/>
          <w:tab w:val="num" w:pos="720"/>
          <w:tab w:val="left" w:pos="1080"/>
        </w:tabs>
        <w:spacing w:after="0" w:line="240" w:lineRule="auto"/>
        <w:ind w:left="0" w:firstLine="720"/>
        <w:jc w:val="both"/>
        <w:rPr>
          <w:rFonts w:ascii="Times New Roman" w:hAnsi="Times New Roman" w:cs="Times New Roman"/>
          <w:sz w:val="24"/>
          <w:szCs w:val="24"/>
        </w:rPr>
      </w:pPr>
      <w:proofErr w:type="gramStart"/>
      <w:r w:rsidRPr="00316C2B">
        <w:rPr>
          <w:rFonts w:ascii="Times New Roman" w:hAnsi="Times New Roman" w:cs="Times New Roman"/>
          <w:sz w:val="24"/>
          <w:szCs w:val="24"/>
        </w:rPr>
        <w:t>отказ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w:t>
      </w:r>
      <w:proofErr w:type="gramEnd"/>
    </w:p>
    <w:p w:rsidR="00AC7E66" w:rsidRDefault="00AC7E66" w:rsidP="00D53278">
      <w:pPr>
        <w:tabs>
          <w:tab w:val="left" w:pos="1080"/>
        </w:tabs>
        <w:spacing w:after="0" w:line="240" w:lineRule="auto"/>
        <w:jc w:val="both"/>
        <w:rPr>
          <w:rFonts w:ascii="Times New Roman" w:hAnsi="Times New Roman" w:cs="Times New Roman"/>
          <w:sz w:val="24"/>
          <w:szCs w:val="24"/>
        </w:rPr>
      </w:pPr>
    </w:p>
    <w:p w:rsidR="00AC7E66" w:rsidRPr="00316C2B" w:rsidRDefault="00AC7E66" w:rsidP="00D53278">
      <w:pPr>
        <w:tabs>
          <w:tab w:val="left" w:pos="1080"/>
        </w:tabs>
        <w:spacing w:after="0" w:line="240" w:lineRule="auto"/>
        <w:jc w:val="both"/>
        <w:rPr>
          <w:rFonts w:ascii="Times New Roman" w:hAnsi="Times New Roman" w:cs="Times New Roman"/>
          <w:sz w:val="24"/>
          <w:szCs w:val="24"/>
        </w:rPr>
      </w:pPr>
    </w:p>
    <w:p w:rsidR="00AC7E66" w:rsidRPr="00A83A30" w:rsidRDefault="00AC7E66" w:rsidP="00D53278">
      <w:pPr>
        <w:spacing w:after="0" w:line="240" w:lineRule="auto"/>
        <w:ind w:firstLine="720"/>
        <w:jc w:val="both"/>
        <w:rPr>
          <w:rFonts w:ascii="Times New Roman" w:hAnsi="Times New Roman" w:cs="Times New Roman"/>
          <w:sz w:val="24"/>
          <w:szCs w:val="24"/>
        </w:rPr>
      </w:pPr>
      <w:r w:rsidRPr="00A83A30">
        <w:rPr>
          <w:rFonts w:ascii="Times New Roman" w:hAnsi="Times New Roman" w:cs="Times New Roman"/>
          <w:sz w:val="24"/>
          <w:szCs w:val="24"/>
        </w:rPr>
        <w:lastRenderedPageBreak/>
        <w:t>5.2. Общие требования к порядку подачи и рассмотрения жалобы.</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5.2.1. Жалоба может быть направлена по почте, через МФЦ</w:t>
      </w:r>
      <w:r w:rsidRPr="00316C2B">
        <w:rPr>
          <w:rFonts w:ascii="Times New Roman" w:hAnsi="Times New Roman" w:cs="Times New Roman"/>
          <w:i/>
          <w:iCs/>
          <w:sz w:val="24"/>
          <w:szCs w:val="24"/>
        </w:rPr>
        <w:t xml:space="preserve">, </w:t>
      </w:r>
      <w:r w:rsidRPr="00316C2B">
        <w:rPr>
          <w:rFonts w:ascii="Times New Roman" w:hAnsi="Times New Roman" w:cs="Times New Roman"/>
          <w:sz w:val="24"/>
          <w:szCs w:val="24"/>
        </w:rPr>
        <w:t>с использованием информационно-телекоммуникационной сети Интернет, официального сайта администрации городского округа город Михайловка,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7E66" w:rsidRPr="00316C2B" w:rsidRDefault="00AC7E66" w:rsidP="00D53278">
      <w:pPr>
        <w:pStyle w:val="a5"/>
        <w:ind w:firstLine="720"/>
        <w:rPr>
          <w:sz w:val="24"/>
          <w:szCs w:val="24"/>
        </w:rPr>
      </w:pPr>
      <w:r w:rsidRPr="00316C2B">
        <w:rPr>
          <w:sz w:val="24"/>
          <w:szCs w:val="24"/>
        </w:rPr>
        <w:t>График приема руководителя МФЦ:</w:t>
      </w:r>
    </w:p>
    <w:tbl>
      <w:tblPr>
        <w:tblW w:w="0" w:type="auto"/>
        <w:tblInd w:w="-106" w:type="dxa"/>
        <w:tblLayout w:type="fixed"/>
        <w:tblLook w:val="00A0"/>
      </w:tblPr>
      <w:tblGrid>
        <w:gridCol w:w="2512"/>
        <w:gridCol w:w="4320"/>
      </w:tblGrid>
      <w:tr w:rsidR="00AC7E66" w:rsidRPr="00316C2B">
        <w:tc>
          <w:tcPr>
            <w:tcW w:w="2512" w:type="dxa"/>
            <w:vAlign w:val="center"/>
          </w:tcPr>
          <w:p w:rsidR="00AC7E66" w:rsidRPr="00316C2B" w:rsidRDefault="00AC7E66" w:rsidP="00D53278">
            <w:pPr>
              <w:pStyle w:val="a5"/>
              <w:ind w:firstLine="720"/>
              <w:rPr>
                <w:sz w:val="24"/>
                <w:szCs w:val="24"/>
              </w:rPr>
            </w:pPr>
            <w:r w:rsidRPr="00316C2B">
              <w:rPr>
                <w:sz w:val="24"/>
                <w:szCs w:val="24"/>
              </w:rPr>
              <w:t>Понедельник</w:t>
            </w:r>
          </w:p>
        </w:tc>
        <w:tc>
          <w:tcPr>
            <w:tcW w:w="4320" w:type="dxa"/>
            <w:vAlign w:val="center"/>
          </w:tcPr>
          <w:p w:rsidR="00AC7E66" w:rsidRPr="00316C2B" w:rsidRDefault="00AC7E66" w:rsidP="00D53278">
            <w:pPr>
              <w:pStyle w:val="a5"/>
              <w:ind w:firstLine="720"/>
              <w:rPr>
                <w:sz w:val="24"/>
                <w:szCs w:val="24"/>
              </w:rPr>
            </w:pPr>
            <w:r w:rsidRPr="00316C2B">
              <w:rPr>
                <w:sz w:val="24"/>
                <w:szCs w:val="24"/>
              </w:rPr>
              <w:t>с 10.00 до 12.00</w:t>
            </w:r>
          </w:p>
        </w:tc>
      </w:tr>
      <w:tr w:rsidR="00AC7E66" w:rsidRPr="00316C2B">
        <w:tc>
          <w:tcPr>
            <w:tcW w:w="2512" w:type="dxa"/>
            <w:vAlign w:val="center"/>
          </w:tcPr>
          <w:p w:rsidR="00AC7E66" w:rsidRPr="00316C2B" w:rsidRDefault="00AC7E66" w:rsidP="00D53278">
            <w:pPr>
              <w:pStyle w:val="a5"/>
              <w:ind w:firstLine="720"/>
              <w:rPr>
                <w:sz w:val="24"/>
                <w:szCs w:val="24"/>
              </w:rPr>
            </w:pPr>
            <w:r w:rsidRPr="00316C2B">
              <w:rPr>
                <w:sz w:val="24"/>
                <w:szCs w:val="24"/>
              </w:rPr>
              <w:t>Среда</w:t>
            </w:r>
          </w:p>
        </w:tc>
        <w:tc>
          <w:tcPr>
            <w:tcW w:w="4320" w:type="dxa"/>
            <w:vAlign w:val="center"/>
          </w:tcPr>
          <w:p w:rsidR="00AC7E66" w:rsidRPr="00316C2B" w:rsidRDefault="00AC7E66" w:rsidP="00D53278">
            <w:pPr>
              <w:pStyle w:val="a5"/>
              <w:ind w:firstLine="720"/>
              <w:rPr>
                <w:sz w:val="24"/>
                <w:szCs w:val="24"/>
              </w:rPr>
            </w:pPr>
            <w:r w:rsidRPr="00316C2B">
              <w:rPr>
                <w:sz w:val="24"/>
                <w:szCs w:val="24"/>
              </w:rPr>
              <w:t>с 17.00 до 19.00</w:t>
            </w:r>
          </w:p>
        </w:tc>
      </w:tr>
      <w:tr w:rsidR="00AC7E66" w:rsidRPr="00316C2B">
        <w:tc>
          <w:tcPr>
            <w:tcW w:w="2512" w:type="dxa"/>
            <w:vAlign w:val="center"/>
          </w:tcPr>
          <w:p w:rsidR="00AC7E66" w:rsidRPr="00316C2B" w:rsidRDefault="00AC7E66" w:rsidP="00D53278">
            <w:pPr>
              <w:pStyle w:val="a5"/>
              <w:ind w:firstLine="720"/>
              <w:rPr>
                <w:sz w:val="24"/>
                <w:szCs w:val="24"/>
              </w:rPr>
            </w:pPr>
            <w:r w:rsidRPr="00316C2B">
              <w:rPr>
                <w:sz w:val="24"/>
                <w:szCs w:val="24"/>
              </w:rPr>
              <w:t>Пятница</w:t>
            </w:r>
          </w:p>
        </w:tc>
        <w:tc>
          <w:tcPr>
            <w:tcW w:w="4320" w:type="dxa"/>
            <w:vAlign w:val="center"/>
          </w:tcPr>
          <w:p w:rsidR="00AC7E66" w:rsidRPr="00316C2B" w:rsidRDefault="00AC7E66" w:rsidP="00D53278">
            <w:pPr>
              <w:pStyle w:val="a5"/>
              <w:ind w:firstLine="720"/>
              <w:rPr>
                <w:sz w:val="24"/>
                <w:szCs w:val="24"/>
              </w:rPr>
            </w:pPr>
            <w:r w:rsidRPr="00316C2B">
              <w:rPr>
                <w:sz w:val="24"/>
                <w:szCs w:val="24"/>
              </w:rPr>
              <w:t>с 10.00 до 12.00</w:t>
            </w:r>
          </w:p>
        </w:tc>
      </w:tr>
    </w:tbl>
    <w:p w:rsidR="00AC7E66" w:rsidRPr="00316C2B" w:rsidRDefault="00AC7E66" w:rsidP="00D53278">
      <w:pPr>
        <w:pStyle w:val="a5"/>
        <w:ind w:firstLine="720"/>
        <w:rPr>
          <w:sz w:val="24"/>
          <w:szCs w:val="24"/>
        </w:rPr>
      </w:pPr>
      <w:r w:rsidRPr="00316C2B">
        <w:rPr>
          <w:sz w:val="24"/>
          <w:szCs w:val="24"/>
        </w:rPr>
        <w:t xml:space="preserve"> тел. директора МФЦ – 8(84463) 2-25-59</w:t>
      </w:r>
      <w:r>
        <w:rPr>
          <w:sz w:val="24"/>
          <w:szCs w:val="24"/>
        </w:rPr>
        <w:t>.</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5.2.2. Жалоба подается в письменной форме на бумажном носителе, в электронной форме в администрацию городского округа город Михайловка по адресу: 403342, г. Михайловка, Волгоградская область, ул. Обороны, 42а, тел. 2-24-44.</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5.2.3.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C7E66" w:rsidRPr="00316C2B" w:rsidRDefault="00AC7E66" w:rsidP="00D53278">
      <w:pPr>
        <w:tabs>
          <w:tab w:val="num" w:pos="720"/>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5.2.4. Жалоба должна содержать:</w:t>
      </w:r>
    </w:p>
    <w:p w:rsidR="00AC7E66" w:rsidRPr="00316C2B" w:rsidRDefault="00AC7E66" w:rsidP="00D53278">
      <w:pPr>
        <w:tabs>
          <w:tab w:val="num" w:pos="720"/>
        </w:tabs>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AC7E66" w:rsidRPr="00316C2B" w:rsidRDefault="00AC7E66" w:rsidP="00560C81">
      <w:pPr>
        <w:numPr>
          <w:ilvl w:val="0"/>
          <w:numId w:val="10"/>
        </w:numPr>
        <w:tabs>
          <w:tab w:val="clear" w:pos="1647"/>
          <w:tab w:val="num" w:pos="720"/>
          <w:tab w:val="left" w:pos="1080"/>
        </w:tabs>
        <w:spacing w:after="0" w:line="240" w:lineRule="auto"/>
        <w:ind w:left="0" w:firstLine="720"/>
        <w:jc w:val="both"/>
        <w:rPr>
          <w:rFonts w:ascii="Times New Roman" w:hAnsi="Times New Roman" w:cs="Times New Roman"/>
          <w:sz w:val="24"/>
          <w:szCs w:val="24"/>
        </w:rPr>
      </w:pPr>
      <w:proofErr w:type="gramStart"/>
      <w:r w:rsidRPr="00316C2B">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7E66" w:rsidRPr="00316C2B" w:rsidRDefault="00AC7E66" w:rsidP="00560C81">
      <w:pPr>
        <w:numPr>
          <w:ilvl w:val="0"/>
          <w:numId w:val="10"/>
        </w:numPr>
        <w:tabs>
          <w:tab w:val="clear" w:pos="1647"/>
          <w:tab w:val="num" w:pos="720"/>
          <w:tab w:val="left" w:pos="108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p>
    <w:p w:rsidR="00AC7E66" w:rsidRPr="00316C2B" w:rsidRDefault="00AC7E66" w:rsidP="00560C81">
      <w:pPr>
        <w:numPr>
          <w:ilvl w:val="0"/>
          <w:numId w:val="10"/>
        </w:numPr>
        <w:tabs>
          <w:tab w:val="clear" w:pos="1647"/>
          <w:tab w:val="num" w:pos="720"/>
          <w:tab w:val="left" w:pos="108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C7E66" w:rsidRPr="00316C2B" w:rsidRDefault="00AC7E66" w:rsidP="00D53278">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5.2.5. </w:t>
      </w:r>
      <w:proofErr w:type="gramStart"/>
      <w:r w:rsidRPr="00316C2B">
        <w:rPr>
          <w:rFonts w:ascii="Times New Roman" w:hAnsi="Times New Roman" w:cs="Times New Roman"/>
          <w:sz w:val="24"/>
          <w:szCs w:val="24"/>
        </w:rPr>
        <w:t>Жалоба, поступившая в администрацию городского округа город Михайловка, подлежит рассмотрени</w:t>
      </w:r>
      <w:r>
        <w:rPr>
          <w:rFonts w:ascii="Times New Roman" w:hAnsi="Times New Roman" w:cs="Times New Roman"/>
          <w:sz w:val="24"/>
          <w:szCs w:val="24"/>
        </w:rPr>
        <w:t>ю должностным лицом, наделенным</w:t>
      </w:r>
      <w:r w:rsidRPr="00316C2B">
        <w:rPr>
          <w:rFonts w:ascii="Times New Roman" w:hAnsi="Times New Roman" w:cs="Times New Roman"/>
          <w:sz w:val="24"/>
          <w:szCs w:val="24"/>
        </w:rPr>
        <w:t xml:space="preserve">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316C2B">
        <w:rPr>
          <w:rFonts w:ascii="Times New Roman" w:hAnsi="Times New Roman" w:cs="Times New Roman"/>
          <w:sz w:val="24"/>
          <w:szCs w:val="24"/>
        </w:rPr>
        <w:t xml:space="preserve"> дня ее регистрации. Правительство Российской Федерации вправе установить случаи, при которых срок рассмотрения жалобы может быть сокращен.</w:t>
      </w:r>
    </w:p>
    <w:p w:rsidR="00AC7E66" w:rsidRPr="00316C2B" w:rsidRDefault="00AC7E66" w:rsidP="004B2FC4">
      <w:pPr>
        <w:spacing w:after="0"/>
        <w:ind w:firstLine="720"/>
        <w:jc w:val="both"/>
        <w:rPr>
          <w:rFonts w:ascii="Times New Roman" w:hAnsi="Times New Roman" w:cs="Times New Roman"/>
          <w:sz w:val="24"/>
          <w:szCs w:val="24"/>
        </w:rPr>
      </w:pPr>
      <w:r w:rsidRPr="00316C2B">
        <w:rPr>
          <w:rFonts w:ascii="Times New Roman" w:hAnsi="Times New Roman" w:cs="Times New Roman"/>
          <w:sz w:val="24"/>
          <w:szCs w:val="24"/>
        </w:rPr>
        <w:t>5.2.6. По результатам рассмотрения жалобы администрация городского округа город Михайловка</w:t>
      </w:r>
      <w:r>
        <w:rPr>
          <w:rFonts w:ascii="Times New Roman" w:hAnsi="Times New Roman" w:cs="Times New Roman"/>
          <w:sz w:val="24"/>
          <w:szCs w:val="24"/>
        </w:rPr>
        <w:t xml:space="preserve"> </w:t>
      </w:r>
      <w:r w:rsidRPr="00316C2B">
        <w:rPr>
          <w:rFonts w:ascii="Times New Roman" w:hAnsi="Times New Roman" w:cs="Times New Roman"/>
          <w:sz w:val="24"/>
          <w:szCs w:val="24"/>
        </w:rPr>
        <w:t>принимает одно из следующих решений:</w:t>
      </w:r>
    </w:p>
    <w:p w:rsidR="00AC7E66" w:rsidRPr="00316C2B" w:rsidRDefault="00AC7E66" w:rsidP="004D730B">
      <w:pPr>
        <w:numPr>
          <w:ilvl w:val="0"/>
          <w:numId w:val="11"/>
        </w:numPr>
        <w:tabs>
          <w:tab w:val="clear" w:pos="1647"/>
          <w:tab w:val="num" w:pos="720"/>
          <w:tab w:val="left" w:pos="1080"/>
        </w:tabs>
        <w:spacing w:after="0" w:line="240" w:lineRule="auto"/>
        <w:ind w:left="0" w:firstLine="720"/>
        <w:jc w:val="both"/>
        <w:rPr>
          <w:rFonts w:ascii="Times New Roman" w:hAnsi="Times New Roman" w:cs="Times New Roman"/>
          <w:sz w:val="24"/>
          <w:szCs w:val="24"/>
        </w:rPr>
      </w:pPr>
      <w:proofErr w:type="gramStart"/>
      <w:r w:rsidRPr="00316C2B">
        <w:rPr>
          <w:rFonts w:ascii="Times New Roman" w:hAnsi="Times New Roman" w:cs="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C7E66" w:rsidRPr="00316C2B" w:rsidRDefault="00AC7E66" w:rsidP="004D730B">
      <w:pPr>
        <w:numPr>
          <w:ilvl w:val="0"/>
          <w:numId w:val="11"/>
        </w:numPr>
        <w:tabs>
          <w:tab w:val="clear" w:pos="1647"/>
          <w:tab w:val="num" w:pos="720"/>
          <w:tab w:val="left" w:pos="1080"/>
        </w:tabs>
        <w:spacing w:after="0" w:line="240" w:lineRule="auto"/>
        <w:ind w:left="0" w:firstLine="720"/>
        <w:jc w:val="both"/>
        <w:rPr>
          <w:rFonts w:ascii="Times New Roman" w:hAnsi="Times New Roman" w:cs="Times New Roman"/>
          <w:sz w:val="24"/>
          <w:szCs w:val="24"/>
        </w:rPr>
      </w:pPr>
      <w:r w:rsidRPr="00316C2B">
        <w:rPr>
          <w:rFonts w:ascii="Times New Roman" w:hAnsi="Times New Roman" w:cs="Times New Roman"/>
          <w:sz w:val="24"/>
          <w:szCs w:val="24"/>
        </w:rPr>
        <w:t>об отказе в удовлетворении жалобы.</w:t>
      </w:r>
    </w:p>
    <w:p w:rsidR="00AC7E66" w:rsidRPr="00316C2B" w:rsidRDefault="00AC7E66" w:rsidP="004D730B">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lastRenderedPageBreak/>
        <w:t>5.2.7. Не позднее дня, следующего за днем принятия решения, указанного в п. 5.2.6.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7E66" w:rsidRDefault="00AC7E66" w:rsidP="004D730B">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sz w:val="24"/>
          <w:szCs w:val="24"/>
        </w:rPr>
        <w:t xml:space="preserve">5.2.8. В случае установления в ходе или по </w:t>
      </w:r>
      <w:r>
        <w:rPr>
          <w:rFonts w:ascii="Times New Roman" w:hAnsi="Times New Roman" w:cs="Times New Roman"/>
          <w:sz w:val="24"/>
          <w:szCs w:val="24"/>
        </w:rPr>
        <w:t xml:space="preserve">результатам </w:t>
      </w:r>
      <w:proofErr w:type="gramStart"/>
      <w:r>
        <w:rPr>
          <w:rFonts w:ascii="Times New Roman" w:hAnsi="Times New Roman" w:cs="Times New Roman"/>
          <w:sz w:val="24"/>
          <w:szCs w:val="24"/>
        </w:rPr>
        <w:t>рассмотрения жалобы</w:t>
      </w:r>
      <w:r w:rsidRPr="00316C2B">
        <w:rPr>
          <w:rFonts w:ascii="Times New Roman" w:hAnsi="Times New Roman" w:cs="Times New Roman"/>
          <w:sz w:val="24"/>
          <w:szCs w:val="24"/>
        </w:rPr>
        <w:t xml:space="preserve"> признаков состава правонарушения</w:t>
      </w:r>
      <w:proofErr w:type="gramEnd"/>
      <w:r w:rsidRPr="00316C2B">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п. 5.2.3. настоящего регламента, незамедлительно направляет имеющиеся материалы в органы прокуратуры.</w:t>
      </w:r>
    </w:p>
    <w:p w:rsidR="00AC7E66" w:rsidRPr="00316C2B" w:rsidRDefault="00AC7E66" w:rsidP="004D730B">
      <w:pPr>
        <w:spacing w:after="0" w:line="240" w:lineRule="auto"/>
        <w:ind w:firstLine="720"/>
        <w:jc w:val="both"/>
        <w:rPr>
          <w:rFonts w:ascii="Times New Roman" w:hAnsi="Times New Roman" w:cs="Times New Roman"/>
          <w:sz w:val="24"/>
          <w:szCs w:val="24"/>
        </w:rPr>
      </w:pPr>
    </w:p>
    <w:p w:rsidR="00AC7E66" w:rsidRDefault="00AC7E66" w:rsidP="00F3711D">
      <w:pPr>
        <w:tabs>
          <w:tab w:val="left" w:pos="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F3711D">
        <w:rPr>
          <w:rFonts w:ascii="Times New Roman" w:hAnsi="Times New Roman" w:cs="Times New Roman"/>
          <w:sz w:val="24"/>
          <w:szCs w:val="24"/>
        </w:rPr>
        <w:t>5.3. Информационная система досудебного (внесудебного) обжалования.</w:t>
      </w:r>
    </w:p>
    <w:p w:rsidR="00AC7E66" w:rsidRDefault="00AC7E66" w:rsidP="00F3711D">
      <w:pPr>
        <w:tabs>
          <w:tab w:val="left" w:pos="0"/>
        </w:tabs>
        <w:autoSpaceDE w:val="0"/>
        <w:autoSpaceDN w:val="0"/>
        <w:adjustRightInd w:val="0"/>
        <w:spacing w:after="0" w:line="240" w:lineRule="auto"/>
        <w:ind w:firstLine="720"/>
        <w:jc w:val="both"/>
        <w:outlineLvl w:val="1"/>
        <w:rPr>
          <w:rFonts w:ascii="Times New Roman" w:hAnsi="Times New Roman" w:cs="Times New Roman"/>
          <w:sz w:val="24"/>
          <w:szCs w:val="24"/>
        </w:rPr>
      </w:pPr>
      <w:r w:rsidRPr="00316C2B">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AC7E66" w:rsidRPr="00316C2B" w:rsidRDefault="00AC7E66" w:rsidP="00F3711D">
      <w:pPr>
        <w:tabs>
          <w:tab w:val="left" w:pos="0"/>
        </w:tabs>
        <w:autoSpaceDE w:val="0"/>
        <w:autoSpaceDN w:val="0"/>
        <w:adjustRightInd w:val="0"/>
        <w:spacing w:after="0" w:line="240" w:lineRule="auto"/>
        <w:ind w:firstLine="720"/>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316C2B">
        <w:rPr>
          <w:rFonts w:ascii="Times New Roman" w:hAnsi="Times New Roman" w:cs="Times New Roman"/>
          <w:sz w:val="24"/>
          <w:szCs w:val="24"/>
        </w:rPr>
        <w:lastRenderedPageBreak/>
        <w:t>Приложение № 1</w:t>
      </w:r>
    </w:p>
    <w:p w:rsidR="00AC7E66" w:rsidRPr="00316C2B" w:rsidRDefault="00AC7E66" w:rsidP="00F3711D">
      <w:pPr>
        <w:spacing w:after="0"/>
        <w:ind w:firstLine="720"/>
        <w:jc w:val="right"/>
        <w:rPr>
          <w:rFonts w:ascii="Times New Roman" w:hAnsi="Times New Roman" w:cs="Times New Roman"/>
          <w:sz w:val="24"/>
          <w:szCs w:val="24"/>
        </w:rPr>
      </w:pPr>
      <w:r w:rsidRPr="00316C2B">
        <w:rPr>
          <w:rFonts w:ascii="Times New Roman" w:hAnsi="Times New Roman" w:cs="Times New Roman"/>
          <w:sz w:val="24"/>
          <w:szCs w:val="24"/>
        </w:rPr>
        <w:t>к административному регламенту</w:t>
      </w:r>
    </w:p>
    <w:p w:rsidR="00AC7E66" w:rsidRPr="00316C2B" w:rsidRDefault="00AC7E66" w:rsidP="00F3711D">
      <w:pPr>
        <w:spacing w:after="0"/>
        <w:ind w:firstLine="720"/>
        <w:jc w:val="right"/>
        <w:rPr>
          <w:rFonts w:ascii="Times New Roman" w:hAnsi="Times New Roman" w:cs="Times New Roman"/>
          <w:sz w:val="24"/>
          <w:szCs w:val="24"/>
        </w:rPr>
      </w:pPr>
      <w:r w:rsidRPr="00316C2B">
        <w:rPr>
          <w:rFonts w:ascii="Times New Roman" w:hAnsi="Times New Roman" w:cs="Times New Roman"/>
          <w:sz w:val="24"/>
          <w:szCs w:val="24"/>
        </w:rPr>
        <w:t xml:space="preserve">предоставления муниципальной услуги </w:t>
      </w:r>
    </w:p>
    <w:p w:rsidR="00AC7E66" w:rsidRPr="00316C2B" w:rsidRDefault="00AC7E66" w:rsidP="00F3711D">
      <w:pPr>
        <w:spacing w:after="0"/>
        <w:ind w:firstLine="720"/>
        <w:jc w:val="right"/>
        <w:rPr>
          <w:rFonts w:ascii="Times New Roman" w:hAnsi="Times New Roman" w:cs="Times New Roman"/>
          <w:sz w:val="24"/>
          <w:szCs w:val="24"/>
        </w:rPr>
      </w:pPr>
      <w:r w:rsidRPr="00316C2B">
        <w:rPr>
          <w:rFonts w:ascii="Times New Roman" w:hAnsi="Times New Roman" w:cs="Times New Roman"/>
          <w:sz w:val="24"/>
          <w:szCs w:val="24"/>
        </w:rPr>
        <w:t>«Выдача разрешения на вырубку или пересадку зеленых насаждений»</w:t>
      </w:r>
    </w:p>
    <w:p w:rsidR="00AC7E66" w:rsidRPr="00316C2B" w:rsidRDefault="00AC7E66" w:rsidP="004B2FC4">
      <w:pPr>
        <w:spacing w:after="0"/>
        <w:ind w:firstLine="720"/>
        <w:rPr>
          <w:rFonts w:ascii="Times New Roman" w:hAnsi="Times New Roman" w:cs="Times New Roman"/>
          <w:sz w:val="24"/>
          <w:szCs w:val="24"/>
        </w:rPr>
      </w:pPr>
    </w:p>
    <w:p w:rsidR="00AC7E66" w:rsidRPr="00316C2B" w:rsidRDefault="00AC7E66" w:rsidP="004B2FC4">
      <w:pPr>
        <w:ind w:firstLine="720"/>
        <w:rPr>
          <w:rFonts w:ascii="Times New Roman" w:hAnsi="Times New Roman" w:cs="Times New Roman"/>
          <w:sz w:val="24"/>
          <w:szCs w:val="24"/>
        </w:rPr>
      </w:pPr>
    </w:p>
    <w:p w:rsidR="00AC7E66" w:rsidRPr="00316C2B" w:rsidRDefault="00AC7E66" w:rsidP="00457783">
      <w:pPr>
        <w:jc w:val="center"/>
        <w:rPr>
          <w:rFonts w:ascii="Times New Roman" w:hAnsi="Times New Roman" w:cs="Times New Roman"/>
          <w:sz w:val="24"/>
          <w:szCs w:val="24"/>
        </w:rPr>
      </w:pPr>
      <w:r w:rsidRPr="00316C2B">
        <w:rPr>
          <w:rFonts w:ascii="Times New Roman" w:hAnsi="Times New Roman" w:cs="Times New Roman"/>
          <w:sz w:val="24"/>
          <w:szCs w:val="24"/>
        </w:rPr>
        <w:t>Блок-схема</w:t>
      </w:r>
    </w:p>
    <w:p w:rsidR="00AC7E66" w:rsidRPr="00316C2B" w:rsidRDefault="00AC7E66" w:rsidP="00457783">
      <w:pPr>
        <w:jc w:val="center"/>
        <w:rPr>
          <w:rFonts w:ascii="Times New Roman" w:hAnsi="Times New Roman" w:cs="Times New Roman"/>
          <w:sz w:val="24"/>
          <w:szCs w:val="24"/>
        </w:rPr>
      </w:pPr>
      <w:r w:rsidRPr="00316C2B">
        <w:rPr>
          <w:rFonts w:ascii="Times New Roman" w:hAnsi="Times New Roman" w:cs="Times New Roman"/>
          <w:sz w:val="24"/>
          <w:szCs w:val="24"/>
        </w:rPr>
        <w:t>предоставление муниципальной услуги «Выдача разрешения на вырубку или пересадку зеленых насаждений»</w:t>
      </w:r>
    </w:p>
    <w:p w:rsidR="00AC7E66" w:rsidRPr="00316C2B" w:rsidRDefault="000B58F6" w:rsidP="004B2FC4">
      <w:pPr>
        <w:ind w:firstLine="720"/>
        <w:jc w:val="center"/>
        <w:rPr>
          <w:rFonts w:ascii="Times New Roman" w:hAnsi="Times New Roman" w:cs="Times New Roman"/>
          <w:sz w:val="24"/>
          <w:szCs w:val="24"/>
        </w:rPr>
      </w:pPr>
      <w:r w:rsidRPr="000B58F6">
        <w:rPr>
          <w:noProof/>
        </w:rPr>
        <w:pict>
          <v:rect id="_x0000_s1026" style="position:absolute;left:0;text-align:left;margin-left:111.25pt;margin-top:10.5pt;width:230.75pt;height:25.75pt;z-index:2">
            <v:textbox style="mso-next-textbox:#_x0000_s1026">
              <w:txbxContent>
                <w:p w:rsidR="00AC7E66" w:rsidRPr="008E3FD0" w:rsidRDefault="00AC7E66" w:rsidP="00F95645">
                  <w:pPr>
                    <w:jc w:val="center"/>
                    <w:rPr>
                      <w:rFonts w:ascii="Arial" w:hAnsi="Arial" w:cs="Arial"/>
                      <w:sz w:val="20"/>
                      <w:szCs w:val="20"/>
                    </w:rPr>
                  </w:pPr>
                  <w:r>
                    <w:rPr>
                      <w:rFonts w:ascii="Arial" w:hAnsi="Arial" w:cs="Arial"/>
                      <w:sz w:val="20"/>
                      <w:szCs w:val="20"/>
                    </w:rPr>
                    <w:t xml:space="preserve">Обращение заявителя в МФЦ </w:t>
                  </w:r>
                  <w:r w:rsidRPr="008E3FD0">
                    <w:rPr>
                      <w:rFonts w:ascii="Arial" w:hAnsi="Arial" w:cs="Arial"/>
                      <w:sz w:val="20"/>
                      <w:szCs w:val="20"/>
                    </w:rPr>
                    <w:t>с документами</w:t>
                  </w:r>
                </w:p>
              </w:txbxContent>
            </v:textbox>
          </v:rect>
        </w:pict>
      </w:r>
    </w:p>
    <w:p w:rsidR="00AC7E66" w:rsidRPr="00316C2B" w:rsidRDefault="000B58F6" w:rsidP="004B2FC4">
      <w:pPr>
        <w:ind w:firstLine="720"/>
        <w:jc w:val="center"/>
        <w:rPr>
          <w:rFonts w:ascii="Times New Roman" w:hAnsi="Times New Roman" w:cs="Times New Roman"/>
          <w:sz w:val="24"/>
          <w:szCs w:val="24"/>
        </w:rPr>
      </w:pPr>
      <w:r w:rsidRPr="000B58F6">
        <w:rPr>
          <w:noProof/>
        </w:rPr>
        <w:pict>
          <v:shape id="_x0000_s1027" style="position:absolute;left:0;text-align:left;margin-left:225pt;margin-top:16.9pt;width:.05pt;height:26.3pt;z-index:3;mso-position-horizontal:absolute;mso-position-vertical:absolute" coordsize="2,526" path="m,l2,526e" filled="f">
            <v:stroke endarrow="block"/>
            <v:path arrowok="t"/>
          </v:shape>
        </w:pict>
      </w:r>
    </w:p>
    <w:p w:rsidR="00AC7E66" w:rsidRPr="00316C2B" w:rsidRDefault="000B58F6" w:rsidP="004B2FC4">
      <w:pPr>
        <w:ind w:firstLine="720"/>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8" editas="canvas" style="width:342pt;height:495pt;mso-position-horizontal-relative:char;mso-position-vertical-relative:line" coordorigin="2281,4431" coordsize="5365,76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81;top:4431;width:5365;height:7665" o:preferrelative="f">
              <v:fill o:detectmouseclick="t"/>
              <v:path o:extrusionok="t" o:connecttype="none"/>
              <o:lock v:ext="edit" text="t"/>
            </v:shape>
            <v:rect id="_x0000_s1030" style="position:absolute;left:3410;top:4710;width:3672;height:1254">
              <v:textbox style="mso-next-textbox:#_x0000_s1030">
                <w:txbxContent>
                  <w:p w:rsidR="00AC7E66" w:rsidRPr="00881198" w:rsidRDefault="00AC7E66" w:rsidP="005B5A34">
                    <w:pPr>
                      <w:jc w:val="center"/>
                      <w:rPr>
                        <w:rFonts w:ascii="Arial" w:hAnsi="Arial" w:cs="Arial"/>
                        <w:sz w:val="20"/>
                        <w:szCs w:val="20"/>
                      </w:rPr>
                    </w:pPr>
                    <w:r>
                      <w:rPr>
                        <w:rFonts w:ascii="Arial" w:hAnsi="Arial" w:cs="Arial"/>
                        <w:sz w:val="20"/>
                        <w:szCs w:val="20"/>
                      </w:rPr>
                      <w:t xml:space="preserve">Подготовка и передача в </w:t>
                    </w:r>
                    <w:r w:rsidRPr="00457783">
                      <w:rPr>
                        <w:rFonts w:ascii="Arial" w:hAnsi="Arial" w:cs="Arial"/>
                        <w:sz w:val="20"/>
                        <w:szCs w:val="20"/>
                      </w:rPr>
                      <w:t xml:space="preserve">Администрацию городского округа город Михайловка </w:t>
                    </w:r>
                    <w:r w:rsidRPr="008E3FD0">
                      <w:rPr>
                        <w:rFonts w:ascii="Arial" w:hAnsi="Arial" w:cs="Arial"/>
                        <w:sz w:val="20"/>
                        <w:szCs w:val="20"/>
                      </w:rPr>
                      <w:t xml:space="preserve">пакета </w:t>
                    </w:r>
                    <w:r>
                      <w:rPr>
                        <w:rFonts w:ascii="Arial" w:hAnsi="Arial" w:cs="Arial"/>
                        <w:sz w:val="20"/>
                        <w:szCs w:val="20"/>
                      </w:rPr>
                      <w:t>документов, необходимых для получения услуги, в том числе получение документов путем межведомственного взаимодействия</w:t>
                    </w:r>
                  </w:p>
                </w:txbxContent>
              </v:textbox>
            </v:rect>
            <v:rect id="_x0000_s1031" style="position:absolute;left:3410;top:6243;width:3674;height:1074">
              <v:textbox style="mso-next-textbox:#_x0000_s1031">
                <w:txbxContent>
                  <w:p w:rsidR="00AC7E66" w:rsidRPr="008E3FD0" w:rsidRDefault="00AC7E66" w:rsidP="005B5A34">
                    <w:pPr>
                      <w:jc w:val="center"/>
                      <w:rPr>
                        <w:rFonts w:ascii="Arial" w:hAnsi="Arial" w:cs="Arial"/>
                        <w:sz w:val="20"/>
                        <w:szCs w:val="20"/>
                      </w:rPr>
                    </w:pPr>
                    <w:r w:rsidRPr="00865437">
                      <w:rPr>
                        <w:rFonts w:ascii="Arial" w:hAnsi="Arial" w:cs="Arial"/>
                        <w:sz w:val="20"/>
                        <w:szCs w:val="20"/>
                      </w:rPr>
                      <w:t xml:space="preserve">Предварительное </w:t>
                    </w:r>
                    <w:r w:rsidRPr="008E3FD0">
                      <w:rPr>
                        <w:rFonts w:ascii="Arial" w:hAnsi="Arial" w:cs="Arial"/>
                        <w:sz w:val="20"/>
                        <w:szCs w:val="20"/>
                      </w:rPr>
                      <w:t>рассмотрение пакета документов и подготовка проекта решения на выдачу разрешения на вырубку или пересадку зеленых насаждений</w:t>
                    </w:r>
                  </w:p>
                </w:txbxContent>
              </v:textbox>
            </v:rect>
            <v:rect id="_x0000_s1032" style="position:absolute;left:3410;top:7636;width:3674;height:418">
              <v:textbox style="mso-next-textbox:#_x0000_s1032">
                <w:txbxContent>
                  <w:p w:rsidR="00AC7E66" w:rsidRPr="001A09FB" w:rsidRDefault="00AC7E66" w:rsidP="005B5A34">
                    <w:pPr>
                      <w:jc w:val="center"/>
                      <w:rPr>
                        <w:rFonts w:ascii="Arial" w:hAnsi="Arial" w:cs="Arial"/>
                        <w:sz w:val="20"/>
                        <w:szCs w:val="20"/>
                      </w:rPr>
                    </w:pPr>
                    <w:r w:rsidRPr="001A09FB">
                      <w:rPr>
                        <w:rFonts w:ascii="Arial" w:hAnsi="Arial" w:cs="Arial"/>
                        <w:sz w:val="20"/>
                        <w:szCs w:val="20"/>
                      </w:rPr>
                      <w:t xml:space="preserve">Направление </w:t>
                    </w:r>
                    <w:r w:rsidRPr="008E3FD0">
                      <w:rPr>
                        <w:rFonts w:ascii="Arial" w:hAnsi="Arial" w:cs="Arial"/>
                        <w:sz w:val="20"/>
                        <w:szCs w:val="20"/>
                      </w:rPr>
                      <w:t xml:space="preserve">согласованного решения в </w:t>
                    </w:r>
                    <w:r>
                      <w:rPr>
                        <w:rFonts w:ascii="Arial" w:hAnsi="Arial" w:cs="Arial"/>
                        <w:sz w:val="20"/>
                        <w:szCs w:val="20"/>
                      </w:rPr>
                      <w:t>МФЦ</w:t>
                    </w:r>
                  </w:p>
                </w:txbxContent>
              </v:textbox>
            </v:rect>
            <v:rect id="_x0000_s1033" style="position:absolute;left:3410;top:8333;width:3674;height:284">
              <v:textbox style="mso-next-textbox:#_x0000_s1033">
                <w:txbxContent>
                  <w:p w:rsidR="00AC7E66" w:rsidRPr="00955344" w:rsidRDefault="00AC7E66" w:rsidP="005B5A34">
                    <w:pPr>
                      <w:jc w:val="center"/>
                      <w:rPr>
                        <w:rFonts w:ascii="Arial" w:hAnsi="Arial" w:cs="Arial"/>
                        <w:sz w:val="20"/>
                        <w:szCs w:val="20"/>
                      </w:rPr>
                    </w:pPr>
                    <w:r w:rsidRPr="008E3FD0">
                      <w:rPr>
                        <w:rFonts w:ascii="Arial" w:hAnsi="Arial" w:cs="Arial"/>
                        <w:sz w:val="20"/>
                        <w:szCs w:val="20"/>
                      </w:rPr>
                      <w:t>Выдача решения заявителю</w:t>
                    </w:r>
                  </w:p>
                </w:txbxContent>
              </v:textbox>
            </v:rect>
            <v:line id="_x0000_s1034" style="position:absolute" from="5246,5964" to="5247,6244">
              <v:stroke endarrow="block"/>
            </v:line>
            <v:line id="_x0000_s1035" style="position:absolute" from="5246,7358" to="5247,7638">
              <v:stroke endarrow="block"/>
            </v:line>
            <v:line id="_x0000_s1036" style="position:absolute" from="5246,8054" to="5252,8356">
              <v:stroke endarrow="block"/>
            </v:line>
            <w10:anchorlock/>
          </v:group>
        </w:pict>
      </w:r>
    </w:p>
    <w:p w:rsidR="00AC7E66" w:rsidRPr="00316C2B" w:rsidRDefault="00AC7E66" w:rsidP="00457783">
      <w:pPr>
        <w:spacing w:after="0"/>
        <w:ind w:firstLine="720"/>
        <w:jc w:val="right"/>
        <w:rPr>
          <w:rFonts w:ascii="Times New Roman" w:hAnsi="Times New Roman" w:cs="Times New Roman"/>
          <w:sz w:val="24"/>
          <w:szCs w:val="24"/>
        </w:rPr>
      </w:pPr>
      <w:r w:rsidRPr="00316C2B">
        <w:rPr>
          <w:rFonts w:ascii="Times New Roman" w:hAnsi="Times New Roman" w:cs="Times New Roman"/>
          <w:sz w:val="24"/>
          <w:szCs w:val="24"/>
        </w:rPr>
        <w:br w:type="page"/>
      </w:r>
      <w:r w:rsidRPr="00316C2B">
        <w:rPr>
          <w:rFonts w:ascii="Times New Roman" w:hAnsi="Times New Roman" w:cs="Times New Roman"/>
          <w:sz w:val="24"/>
          <w:szCs w:val="24"/>
        </w:rPr>
        <w:lastRenderedPageBreak/>
        <w:t>Приложение № 2</w:t>
      </w:r>
    </w:p>
    <w:p w:rsidR="00AC7E66" w:rsidRPr="00316C2B" w:rsidRDefault="00AC7E66" w:rsidP="00457783">
      <w:pPr>
        <w:spacing w:after="0"/>
        <w:ind w:firstLine="720"/>
        <w:jc w:val="right"/>
        <w:rPr>
          <w:rFonts w:ascii="Times New Roman" w:hAnsi="Times New Roman" w:cs="Times New Roman"/>
          <w:sz w:val="24"/>
          <w:szCs w:val="24"/>
        </w:rPr>
      </w:pPr>
      <w:r w:rsidRPr="00316C2B">
        <w:rPr>
          <w:rFonts w:ascii="Times New Roman" w:hAnsi="Times New Roman" w:cs="Times New Roman"/>
          <w:sz w:val="24"/>
          <w:szCs w:val="24"/>
        </w:rPr>
        <w:t>к административному регламенту</w:t>
      </w:r>
    </w:p>
    <w:p w:rsidR="00AC7E66" w:rsidRPr="00316C2B" w:rsidRDefault="00AC7E66" w:rsidP="00457783">
      <w:pPr>
        <w:spacing w:after="0"/>
        <w:ind w:firstLine="720"/>
        <w:jc w:val="right"/>
        <w:rPr>
          <w:rFonts w:ascii="Times New Roman" w:hAnsi="Times New Roman" w:cs="Times New Roman"/>
          <w:sz w:val="24"/>
          <w:szCs w:val="24"/>
        </w:rPr>
      </w:pPr>
      <w:r w:rsidRPr="00316C2B">
        <w:rPr>
          <w:rFonts w:ascii="Times New Roman" w:hAnsi="Times New Roman" w:cs="Times New Roman"/>
          <w:sz w:val="24"/>
          <w:szCs w:val="24"/>
        </w:rPr>
        <w:t xml:space="preserve">предоставления муниципальной услуги </w:t>
      </w:r>
    </w:p>
    <w:p w:rsidR="00AC7E66" w:rsidRPr="00316C2B" w:rsidRDefault="00AC7E66" w:rsidP="00457783">
      <w:pPr>
        <w:spacing w:after="0"/>
        <w:ind w:firstLine="720"/>
        <w:jc w:val="right"/>
        <w:rPr>
          <w:rFonts w:ascii="Times New Roman" w:hAnsi="Times New Roman" w:cs="Times New Roman"/>
          <w:sz w:val="24"/>
          <w:szCs w:val="24"/>
        </w:rPr>
      </w:pPr>
      <w:r w:rsidRPr="00316C2B">
        <w:rPr>
          <w:rFonts w:ascii="Times New Roman" w:hAnsi="Times New Roman" w:cs="Times New Roman"/>
          <w:sz w:val="24"/>
          <w:szCs w:val="24"/>
        </w:rPr>
        <w:t>«Выдача разрешения на вырубку или пересадку зеленых насаждений»</w:t>
      </w:r>
    </w:p>
    <w:p w:rsidR="00AC7E66" w:rsidRPr="00316C2B" w:rsidRDefault="00AC7E66" w:rsidP="004B2FC4">
      <w:pPr>
        <w:spacing w:after="0"/>
        <w:ind w:firstLine="720"/>
        <w:rPr>
          <w:rFonts w:ascii="Times New Roman" w:hAnsi="Times New Roman" w:cs="Times New Roman"/>
          <w:sz w:val="24"/>
          <w:szCs w:val="24"/>
        </w:rPr>
      </w:pPr>
    </w:p>
    <w:p w:rsidR="00AC7E66" w:rsidRPr="00316C2B" w:rsidRDefault="00AC7E66" w:rsidP="004B2FC4">
      <w:pPr>
        <w:ind w:firstLine="720"/>
        <w:rPr>
          <w:rFonts w:ascii="Times New Roman" w:hAnsi="Times New Roman" w:cs="Times New Roman"/>
          <w:sz w:val="24"/>
          <w:szCs w:val="24"/>
        </w:rPr>
      </w:pPr>
    </w:p>
    <w:p w:rsidR="00AC7E66" w:rsidRPr="00316C2B" w:rsidRDefault="00AC7E66" w:rsidP="004B2FC4">
      <w:pPr>
        <w:ind w:firstLine="720"/>
        <w:rPr>
          <w:rFonts w:ascii="Times New Roman" w:hAnsi="Times New Roman" w:cs="Times New Roman"/>
          <w:sz w:val="24"/>
          <w:szCs w:val="24"/>
        </w:rPr>
      </w:pPr>
    </w:p>
    <w:p w:rsidR="00AC7E66" w:rsidRPr="00316C2B" w:rsidRDefault="00AC7E66" w:rsidP="004B2FC4">
      <w:pPr>
        <w:ind w:firstLine="720"/>
        <w:jc w:val="center"/>
        <w:rPr>
          <w:rFonts w:ascii="Times New Roman" w:hAnsi="Times New Roman" w:cs="Times New Roman"/>
          <w:sz w:val="24"/>
          <w:szCs w:val="24"/>
        </w:rPr>
      </w:pPr>
      <w:r w:rsidRPr="00316C2B">
        <w:rPr>
          <w:rFonts w:ascii="Times New Roman" w:hAnsi="Times New Roman" w:cs="Times New Roman"/>
          <w:sz w:val="24"/>
          <w:szCs w:val="24"/>
        </w:rPr>
        <w:t>ЗАЯВЛЕНИЕ</w:t>
      </w:r>
    </w:p>
    <w:p w:rsidR="00AC7E66" w:rsidRPr="00316C2B" w:rsidRDefault="00AC7E66" w:rsidP="004B2FC4">
      <w:pPr>
        <w:ind w:firstLine="720"/>
        <w:jc w:val="center"/>
        <w:rPr>
          <w:rFonts w:ascii="Times New Roman" w:hAnsi="Times New Roman" w:cs="Times New Roman"/>
          <w:sz w:val="24"/>
          <w:szCs w:val="24"/>
        </w:rPr>
      </w:pPr>
      <w:r w:rsidRPr="00316C2B">
        <w:rPr>
          <w:rFonts w:ascii="Times New Roman" w:hAnsi="Times New Roman" w:cs="Times New Roman"/>
          <w:sz w:val="24"/>
          <w:szCs w:val="24"/>
        </w:rPr>
        <w:t>о выдаче разрешения на вырубку зеленых насаждений</w:t>
      </w:r>
    </w:p>
    <w:p w:rsidR="00AC7E66" w:rsidRPr="00316C2B" w:rsidRDefault="00AC7E66" w:rsidP="004B2FC4">
      <w:pPr>
        <w:ind w:firstLine="720"/>
        <w:rPr>
          <w:rFonts w:ascii="Times New Roman" w:hAnsi="Times New Roman" w:cs="Times New Roman"/>
          <w:sz w:val="24"/>
          <w:szCs w:val="24"/>
        </w:rPr>
      </w:pPr>
    </w:p>
    <w:p w:rsidR="00AC7E66" w:rsidRDefault="00AC7E66" w:rsidP="00457783">
      <w:pPr>
        <w:rPr>
          <w:rFonts w:ascii="Times New Roman" w:hAnsi="Times New Roman" w:cs="Times New Roman"/>
          <w:i/>
          <w:iCs/>
          <w:sz w:val="24"/>
          <w:szCs w:val="24"/>
        </w:rPr>
      </w:pPr>
      <w:proofErr w:type="gramStart"/>
      <w:r w:rsidRPr="00316C2B">
        <w:rPr>
          <w:rFonts w:ascii="Times New Roman" w:hAnsi="Times New Roman" w:cs="Times New Roman"/>
          <w:sz w:val="24"/>
          <w:szCs w:val="24"/>
        </w:rPr>
        <w:t>от</w:t>
      </w:r>
      <w:proofErr w:type="gramEnd"/>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r>
        <w:rPr>
          <w:rFonts w:ascii="Times New Roman" w:hAnsi="Times New Roman" w:cs="Times New Roman"/>
          <w:i/>
          <w:iCs/>
          <w:sz w:val="24"/>
          <w:szCs w:val="24"/>
          <w:u w:val="single"/>
        </w:rPr>
        <w:tab/>
        <w:t>_________</w:t>
      </w:r>
      <w:r w:rsidRPr="00457783">
        <w:rPr>
          <w:rFonts w:ascii="Times New Roman" w:hAnsi="Times New Roman" w:cs="Times New Roman"/>
          <w:i/>
          <w:iCs/>
          <w:sz w:val="24"/>
          <w:szCs w:val="24"/>
        </w:rPr>
        <w:tab/>
        <w:t xml:space="preserve">(указывается </w:t>
      </w:r>
      <w:proofErr w:type="gramStart"/>
      <w:r w:rsidRPr="00457783">
        <w:rPr>
          <w:rFonts w:ascii="Times New Roman" w:hAnsi="Times New Roman" w:cs="Times New Roman"/>
          <w:i/>
          <w:iCs/>
          <w:sz w:val="24"/>
          <w:szCs w:val="24"/>
        </w:rPr>
        <w:t>фамилия</w:t>
      </w:r>
      <w:proofErr w:type="gramEnd"/>
      <w:r w:rsidRPr="00457783">
        <w:rPr>
          <w:rFonts w:ascii="Times New Roman" w:hAnsi="Times New Roman" w:cs="Times New Roman"/>
          <w:i/>
          <w:iCs/>
          <w:sz w:val="24"/>
          <w:szCs w:val="24"/>
        </w:rPr>
        <w:t>, имя, отчество или полное наименование юридического лица)</w:t>
      </w:r>
    </w:p>
    <w:p w:rsidR="00AC7E66" w:rsidRPr="00457783" w:rsidRDefault="00AC7E66" w:rsidP="0045778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AC7E66" w:rsidRPr="00316C2B" w:rsidRDefault="00AC7E66" w:rsidP="004B2FC4">
      <w:pPr>
        <w:ind w:firstLine="720"/>
        <w:rPr>
          <w:rFonts w:ascii="Times New Roman" w:hAnsi="Times New Roman" w:cs="Times New Roman"/>
          <w:sz w:val="24"/>
          <w:szCs w:val="24"/>
        </w:rPr>
      </w:pPr>
    </w:p>
    <w:p w:rsidR="00AC7E66" w:rsidRPr="00316C2B" w:rsidRDefault="00AC7E66" w:rsidP="00457783">
      <w:pPr>
        <w:rPr>
          <w:rFonts w:ascii="Times New Roman" w:hAnsi="Times New Roman" w:cs="Times New Roman"/>
          <w:sz w:val="24"/>
          <w:szCs w:val="24"/>
        </w:rPr>
      </w:pPr>
      <w:r w:rsidRPr="00316C2B">
        <w:rPr>
          <w:rFonts w:ascii="Times New Roman" w:hAnsi="Times New Roman" w:cs="Times New Roman"/>
          <w:sz w:val="24"/>
          <w:szCs w:val="24"/>
        </w:rPr>
        <w:t>Адрес, контактный телефон:</w:t>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Pr>
          <w:rFonts w:ascii="Times New Roman" w:hAnsi="Times New Roman" w:cs="Times New Roman"/>
          <w:i/>
          <w:iCs/>
          <w:sz w:val="24"/>
          <w:szCs w:val="24"/>
          <w:u w:val="single"/>
        </w:rPr>
        <w:t>___</w:t>
      </w:r>
      <w:r w:rsidRPr="00457783">
        <w:rPr>
          <w:rFonts w:ascii="Times New Roman" w:hAnsi="Times New Roman" w:cs="Times New Roman"/>
          <w:i/>
          <w:iCs/>
          <w:sz w:val="24"/>
          <w:szCs w:val="24"/>
        </w:rPr>
        <w:tab/>
      </w:r>
      <w:r w:rsidRPr="00457783">
        <w:rPr>
          <w:rFonts w:ascii="Times New Roman" w:hAnsi="Times New Roman" w:cs="Times New Roman"/>
          <w:i/>
          <w:iCs/>
          <w:sz w:val="24"/>
          <w:szCs w:val="24"/>
        </w:rPr>
        <w:tab/>
        <w:t>(указывается адрес места жительства или места нахождения)</w:t>
      </w:r>
      <w:r w:rsidRPr="00457783">
        <w:rPr>
          <w:rFonts w:ascii="Times New Roman" w:hAnsi="Times New Roman" w:cs="Times New Roman"/>
          <w:i/>
          <w:iCs/>
          <w:sz w:val="24"/>
          <w:szCs w:val="24"/>
        </w:rPr>
        <w:tab/>
      </w:r>
      <w:r w:rsidRPr="00457783">
        <w:rPr>
          <w:rFonts w:ascii="Times New Roman" w:hAnsi="Times New Roman" w:cs="Times New Roman"/>
          <w:i/>
          <w:iCs/>
          <w:sz w:val="24"/>
          <w:szCs w:val="24"/>
        </w:rPr>
        <w:tab/>
      </w:r>
      <w:r w:rsidRPr="00316C2B">
        <w:rPr>
          <w:rFonts w:ascii="Times New Roman" w:hAnsi="Times New Roman" w:cs="Times New Roman"/>
          <w:i/>
          <w:iCs/>
          <w:sz w:val="24"/>
          <w:szCs w:val="24"/>
          <w:u w:val="single"/>
        </w:rPr>
        <w:tab/>
      </w:r>
      <w:r>
        <w:rPr>
          <w:rFonts w:ascii="Times New Roman" w:hAnsi="Times New Roman" w:cs="Times New Roman"/>
          <w:i/>
          <w:iCs/>
          <w:sz w:val="24"/>
          <w:szCs w:val="24"/>
          <w:u w:val="single"/>
        </w:rPr>
        <w:t>__________________________________________________________________________</w:t>
      </w:r>
    </w:p>
    <w:p w:rsidR="00AC7E66" w:rsidRDefault="00AC7E66" w:rsidP="00457783">
      <w:pPr>
        <w:rPr>
          <w:rFonts w:ascii="Times New Roman" w:hAnsi="Times New Roman" w:cs="Times New Roman"/>
          <w:sz w:val="24"/>
          <w:szCs w:val="24"/>
        </w:rPr>
      </w:pPr>
      <w:r w:rsidRPr="00316C2B">
        <w:rPr>
          <w:rFonts w:ascii="Times New Roman" w:hAnsi="Times New Roman" w:cs="Times New Roman"/>
          <w:sz w:val="24"/>
          <w:szCs w:val="24"/>
        </w:rPr>
        <w:t>Прошу выдать разрешение на вырубку (пересадку) зеленых насаждений, а именно:</w:t>
      </w:r>
    </w:p>
    <w:p w:rsidR="00AC7E66" w:rsidRPr="00316C2B" w:rsidRDefault="00AC7E66" w:rsidP="00457783">
      <w:pPr>
        <w:rPr>
          <w:rFonts w:ascii="Times New Roman" w:hAnsi="Times New Roman" w:cs="Times New Roman"/>
          <w:sz w:val="24"/>
          <w:szCs w:val="24"/>
        </w:rPr>
      </w:pPr>
      <w:r>
        <w:rPr>
          <w:rFonts w:ascii="Times New Roman" w:hAnsi="Times New Roman" w:cs="Times New Roman"/>
          <w:sz w:val="24"/>
          <w:szCs w:val="24"/>
        </w:rPr>
        <w:t>____________</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rPr>
        <w:t>деревьев,</w:t>
      </w:r>
      <w:r>
        <w:rPr>
          <w:rFonts w:ascii="Times New Roman" w:hAnsi="Times New Roman" w:cs="Times New Roman"/>
          <w:sz w:val="24"/>
          <w:szCs w:val="24"/>
        </w:rPr>
        <w:t xml:space="preserve"> </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sidRPr="00316C2B">
        <w:rPr>
          <w:rFonts w:ascii="Times New Roman" w:hAnsi="Times New Roman" w:cs="Times New Roman"/>
          <w:sz w:val="24"/>
          <w:szCs w:val="24"/>
        </w:rPr>
        <w:t>кустарников на земельном участке,</w:t>
      </w:r>
    </w:p>
    <w:p w:rsidR="00AC7E66" w:rsidRDefault="00AC7E66" w:rsidP="00457783">
      <w:pPr>
        <w:spacing w:after="0" w:line="240" w:lineRule="auto"/>
        <w:rPr>
          <w:rFonts w:ascii="Times New Roman" w:hAnsi="Times New Roman" w:cs="Times New Roman"/>
          <w:i/>
          <w:iCs/>
          <w:sz w:val="24"/>
          <w:szCs w:val="24"/>
          <w:u w:val="single"/>
        </w:rPr>
      </w:pPr>
      <w:r w:rsidRPr="00316C2B">
        <w:rPr>
          <w:rFonts w:ascii="Times New Roman" w:hAnsi="Times New Roman" w:cs="Times New Roman"/>
          <w:sz w:val="24"/>
          <w:szCs w:val="24"/>
        </w:rPr>
        <w:t>находящемся</w:t>
      </w:r>
      <w:r w:rsidRPr="00316C2B">
        <w:rPr>
          <w:rFonts w:ascii="Times New Roman" w:hAnsi="Times New Roman" w:cs="Times New Roman"/>
          <w:sz w:val="24"/>
          <w:szCs w:val="24"/>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Pr>
          <w:rFonts w:ascii="Times New Roman" w:hAnsi="Times New Roman" w:cs="Times New Roman"/>
          <w:i/>
          <w:iCs/>
          <w:sz w:val="24"/>
          <w:szCs w:val="24"/>
          <w:u w:val="single"/>
        </w:rPr>
        <w:t xml:space="preserve">________________________________                                          </w:t>
      </w:r>
    </w:p>
    <w:p w:rsidR="00AC7E66" w:rsidRPr="00457783" w:rsidRDefault="00AC7E66" w:rsidP="00457783">
      <w:pPr>
        <w:spacing w:after="0" w:line="240" w:lineRule="auto"/>
        <w:jc w:val="center"/>
        <w:rPr>
          <w:rFonts w:ascii="Times New Roman" w:hAnsi="Times New Roman" w:cs="Times New Roman"/>
          <w:i/>
          <w:iCs/>
          <w:sz w:val="24"/>
          <w:szCs w:val="24"/>
        </w:rPr>
      </w:pPr>
      <w:r w:rsidRPr="00457783">
        <w:rPr>
          <w:rFonts w:ascii="Times New Roman" w:hAnsi="Times New Roman" w:cs="Times New Roman"/>
          <w:i/>
          <w:iCs/>
          <w:sz w:val="24"/>
          <w:szCs w:val="24"/>
        </w:rPr>
        <w:t>(указывается вид права на земельный участок)</w:t>
      </w:r>
    </w:p>
    <w:p w:rsidR="00AC7E66" w:rsidRDefault="00AC7E66" w:rsidP="002F61AB">
      <w:pPr>
        <w:spacing w:after="0" w:line="240" w:lineRule="auto"/>
        <w:rPr>
          <w:rFonts w:ascii="Times New Roman" w:hAnsi="Times New Roman" w:cs="Times New Roman"/>
          <w:i/>
          <w:iCs/>
          <w:sz w:val="24"/>
          <w:szCs w:val="24"/>
          <w:u w:val="single"/>
        </w:rPr>
      </w:pPr>
      <w:r w:rsidRPr="00316C2B">
        <w:rPr>
          <w:rFonts w:ascii="Times New Roman" w:hAnsi="Times New Roman" w:cs="Times New Roman"/>
          <w:sz w:val="24"/>
          <w:szCs w:val="24"/>
        </w:rPr>
        <w:t>по адресу:</w:t>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Pr>
          <w:rFonts w:ascii="Times New Roman" w:hAnsi="Times New Roman" w:cs="Times New Roman"/>
          <w:i/>
          <w:iCs/>
          <w:sz w:val="24"/>
          <w:szCs w:val="24"/>
          <w:u w:val="single"/>
        </w:rPr>
        <w:t>______________</w:t>
      </w:r>
    </w:p>
    <w:p w:rsidR="00AC7E66" w:rsidRPr="002F61AB" w:rsidRDefault="00AC7E66" w:rsidP="002F61AB">
      <w:pPr>
        <w:spacing w:after="0" w:line="240" w:lineRule="auto"/>
        <w:jc w:val="center"/>
        <w:rPr>
          <w:rFonts w:ascii="Times New Roman" w:hAnsi="Times New Roman" w:cs="Times New Roman"/>
          <w:i/>
          <w:iCs/>
          <w:sz w:val="24"/>
          <w:szCs w:val="24"/>
        </w:rPr>
      </w:pPr>
      <w:r w:rsidRPr="002F61AB">
        <w:rPr>
          <w:rFonts w:ascii="Times New Roman" w:hAnsi="Times New Roman" w:cs="Times New Roman"/>
          <w:i/>
          <w:iCs/>
          <w:sz w:val="24"/>
          <w:szCs w:val="24"/>
        </w:rPr>
        <w:t>(указывается населенный пункт, улица, номер земельного участка, прилегающего к месту вырубки)</w:t>
      </w:r>
    </w:p>
    <w:p w:rsidR="00AC7E66" w:rsidRPr="002F61AB" w:rsidRDefault="00AC7E66" w:rsidP="002F61AB">
      <w:pPr>
        <w:jc w:val="center"/>
        <w:rPr>
          <w:rFonts w:ascii="Times New Roman" w:hAnsi="Times New Roman" w:cs="Times New Roman"/>
          <w:i/>
          <w:iCs/>
          <w:sz w:val="24"/>
          <w:szCs w:val="24"/>
        </w:rPr>
      </w:pPr>
      <w:proofErr w:type="gramStart"/>
      <w:r w:rsidRPr="00316C2B">
        <w:rPr>
          <w:rFonts w:ascii="Times New Roman" w:hAnsi="Times New Roman" w:cs="Times New Roman"/>
          <w:sz w:val="24"/>
          <w:szCs w:val="24"/>
        </w:rPr>
        <w:t>для</w:t>
      </w:r>
      <w:proofErr w:type="gramEnd"/>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316C2B">
        <w:rPr>
          <w:rFonts w:ascii="Times New Roman" w:hAnsi="Times New Roman" w:cs="Times New Roman"/>
          <w:i/>
          <w:iCs/>
          <w:sz w:val="24"/>
          <w:szCs w:val="24"/>
          <w:u w:val="single"/>
        </w:rPr>
        <w:tab/>
      </w:r>
      <w:r w:rsidRPr="002F61AB">
        <w:rPr>
          <w:rFonts w:ascii="Times New Roman" w:hAnsi="Times New Roman" w:cs="Times New Roman"/>
          <w:i/>
          <w:iCs/>
          <w:sz w:val="24"/>
          <w:szCs w:val="24"/>
        </w:rPr>
        <w:tab/>
        <w:t xml:space="preserve">(указывается </w:t>
      </w:r>
      <w:proofErr w:type="gramStart"/>
      <w:r w:rsidRPr="002F61AB">
        <w:rPr>
          <w:rFonts w:ascii="Times New Roman" w:hAnsi="Times New Roman" w:cs="Times New Roman"/>
          <w:i/>
          <w:iCs/>
          <w:sz w:val="24"/>
          <w:szCs w:val="24"/>
        </w:rPr>
        <w:t>причина</w:t>
      </w:r>
      <w:proofErr w:type="gramEnd"/>
      <w:r w:rsidRPr="002F61AB">
        <w:rPr>
          <w:rFonts w:ascii="Times New Roman" w:hAnsi="Times New Roman" w:cs="Times New Roman"/>
          <w:i/>
          <w:iCs/>
          <w:sz w:val="24"/>
          <w:szCs w:val="24"/>
        </w:rPr>
        <w:t xml:space="preserve"> вырубки).</w:t>
      </w:r>
    </w:p>
    <w:p w:rsidR="00AC7E66" w:rsidRPr="00316C2B" w:rsidRDefault="00AC7E66" w:rsidP="004B2FC4">
      <w:pPr>
        <w:ind w:firstLine="720"/>
        <w:rPr>
          <w:rFonts w:ascii="Times New Roman" w:hAnsi="Times New Roman" w:cs="Times New Roman"/>
          <w:sz w:val="24"/>
          <w:szCs w:val="24"/>
        </w:rPr>
      </w:pPr>
    </w:p>
    <w:p w:rsidR="00AC7E66" w:rsidRPr="00316C2B" w:rsidRDefault="00AC7E66" w:rsidP="004B2FC4">
      <w:pPr>
        <w:ind w:firstLine="720"/>
        <w:rPr>
          <w:rFonts w:ascii="Times New Roman" w:hAnsi="Times New Roman" w:cs="Times New Roman"/>
          <w:sz w:val="24"/>
          <w:szCs w:val="24"/>
        </w:rPr>
      </w:pPr>
    </w:p>
    <w:p w:rsidR="00AC7E66" w:rsidRPr="00316C2B" w:rsidRDefault="00AC7E66" w:rsidP="004B2FC4">
      <w:pPr>
        <w:ind w:firstLine="720"/>
        <w:rPr>
          <w:rFonts w:ascii="Times New Roman" w:hAnsi="Times New Roman" w:cs="Times New Roman"/>
          <w:sz w:val="24"/>
          <w:szCs w:val="24"/>
        </w:rPr>
      </w:pPr>
      <w:r w:rsidRPr="00316C2B">
        <w:rPr>
          <w:rFonts w:ascii="Times New Roman" w:hAnsi="Times New Roman" w:cs="Times New Roman"/>
          <w:sz w:val="24"/>
          <w:szCs w:val="24"/>
        </w:rPr>
        <w:t>Заявитель:</w:t>
      </w:r>
    </w:p>
    <w:p w:rsidR="00AC7E66" w:rsidRPr="00316C2B" w:rsidRDefault="00AC7E66" w:rsidP="004B2FC4">
      <w:pPr>
        <w:ind w:firstLine="720"/>
        <w:rPr>
          <w:rFonts w:ascii="Times New Roman" w:hAnsi="Times New Roman" w:cs="Times New Roman"/>
          <w:sz w:val="24"/>
          <w:szCs w:val="24"/>
        </w:rPr>
      </w:pPr>
    </w:p>
    <w:p w:rsidR="00AC7E66" w:rsidRPr="00316C2B" w:rsidRDefault="00AC7E66" w:rsidP="002F61AB">
      <w:pPr>
        <w:spacing w:after="0" w:line="240" w:lineRule="auto"/>
        <w:ind w:firstLine="720"/>
        <w:jc w:val="both"/>
        <w:rPr>
          <w:rFonts w:ascii="Times New Roman" w:hAnsi="Times New Roman" w:cs="Times New Roman"/>
          <w:sz w:val="24"/>
          <w:szCs w:val="24"/>
          <w:u w:val="single"/>
        </w:rPr>
      </w:pP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Pr>
          <w:rFonts w:ascii="Times New Roman" w:hAnsi="Times New Roman" w:cs="Times New Roman"/>
          <w:sz w:val="24"/>
          <w:szCs w:val="24"/>
          <w:u w:val="single"/>
        </w:rPr>
        <w:t>___</w:t>
      </w:r>
      <w:r w:rsidRPr="00316C2B">
        <w:rPr>
          <w:rFonts w:ascii="Times New Roman" w:hAnsi="Times New Roman" w:cs="Times New Roman"/>
          <w:sz w:val="24"/>
          <w:szCs w:val="24"/>
        </w:rPr>
        <w:tab/>
        <w:t>______________/________________________/</w:t>
      </w:r>
    </w:p>
    <w:p w:rsidR="00AC7E66" w:rsidRPr="00316C2B" w:rsidRDefault="00AC7E66" w:rsidP="002F61A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316C2B">
        <w:rPr>
          <w:rFonts w:ascii="Times New Roman" w:hAnsi="Times New Roman" w:cs="Times New Roman"/>
          <w:sz w:val="24"/>
          <w:szCs w:val="24"/>
        </w:rPr>
        <w:t>(подпись)</w:t>
      </w:r>
      <w:r w:rsidRPr="00316C2B">
        <w:rPr>
          <w:rFonts w:ascii="Times New Roman" w:hAnsi="Times New Roman" w:cs="Times New Roman"/>
          <w:sz w:val="24"/>
          <w:szCs w:val="24"/>
        </w:rPr>
        <w:tab/>
      </w:r>
      <w:r w:rsidRPr="00316C2B">
        <w:rPr>
          <w:rFonts w:ascii="Times New Roman" w:hAnsi="Times New Roman" w:cs="Times New Roman"/>
          <w:sz w:val="24"/>
          <w:szCs w:val="24"/>
        </w:rPr>
        <w:tab/>
        <w:t>(фамилия, инициалы)</w:t>
      </w:r>
    </w:p>
    <w:p w:rsidR="00AC7E66" w:rsidRPr="00316C2B" w:rsidRDefault="00AC7E66" w:rsidP="004B2FC4">
      <w:pPr>
        <w:ind w:firstLine="720"/>
        <w:rPr>
          <w:rFonts w:ascii="Times New Roman" w:hAnsi="Times New Roman" w:cs="Times New Roman"/>
          <w:sz w:val="24"/>
          <w:szCs w:val="24"/>
        </w:rPr>
      </w:pPr>
    </w:p>
    <w:p w:rsidR="00AC7E66" w:rsidRPr="00316C2B" w:rsidRDefault="00AC7E66" w:rsidP="004B2FC4">
      <w:pPr>
        <w:ind w:firstLine="720"/>
        <w:rPr>
          <w:rFonts w:ascii="Times New Roman" w:hAnsi="Times New Roman" w:cs="Times New Roman"/>
          <w:sz w:val="24"/>
          <w:szCs w:val="24"/>
        </w:rPr>
      </w:pPr>
      <w:r w:rsidRPr="00316C2B">
        <w:rPr>
          <w:rFonts w:ascii="Times New Roman" w:hAnsi="Times New Roman" w:cs="Times New Roman"/>
          <w:sz w:val="24"/>
          <w:szCs w:val="24"/>
        </w:rPr>
        <w:t>"__</w:t>
      </w:r>
      <w:r>
        <w:rPr>
          <w:rFonts w:ascii="Times New Roman" w:hAnsi="Times New Roman" w:cs="Times New Roman"/>
          <w:sz w:val="24"/>
          <w:szCs w:val="24"/>
        </w:rPr>
        <w:t>_</w:t>
      </w:r>
      <w:r w:rsidRPr="00316C2B">
        <w:rPr>
          <w:rFonts w:ascii="Times New Roman" w:hAnsi="Times New Roman" w:cs="Times New Roman"/>
          <w:sz w:val="24"/>
          <w:szCs w:val="24"/>
        </w:rPr>
        <w:t>" ____________ 20__ г.</w:t>
      </w:r>
    </w:p>
    <w:p w:rsidR="00AC7E66" w:rsidRPr="00316C2B" w:rsidRDefault="00AC7E66" w:rsidP="002F61AB">
      <w:pPr>
        <w:spacing w:after="0"/>
        <w:ind w:firstLine="720"/>
        <w:jc w:val="right"/>
        <w:rPr>
          <w:rFonts w:ascii="Times New Roman" w:hAnsi="Times New Roman" w:cs="Times New Roman"/>
          <w:sz w:val="24"/>
          <w:szCs w:val="24"/>
        </w:rPr>
      </w:pPr>
      <w:r w:rsidRPr="00316C2B">
        <w:rPr>
          <w:rFonts w:ascii="Times New Roman" w:hAnsi="Times New Roman" w:cs="Times New Roman"/>
          <w:sz w:val="24"/>
          <w:szCs w:val="24"/>
        </w:rPr>
        <w:br w:type="page"/>
      </w:r>
      <w:r w:rsidRPr="00316C2B">
        <w:rPr>
          <w:rFonts w:ascii="Times New Roman" w:hAnsi="Times New Roman" w:cs="Times New Roman"/>
          <w:sz w:val="24"/>
          <w:szCs w:val="24"/>
        </w:rPr>
        <w:lastRenderedPageBreak/>
        <w:t>Приложение № 3</w:t>
      </w:r>
    </w:p>
    <w:p w:rsidR="00AC7E66" w:rsidRPr="00316C2B" w:rsidRDefault="00AC7E66" w:rsidP="002F61AB">
      <w:pPr>
        <w:spacing w:after="0"/>
        <w:ind w:firstLine="720"/>
        <w:jc w:val="right"/>
        <w:rPr>
          <w:rFonts w:ascii="Times New Roman" w:hAnsi="Times New Roman" w:cs="Times New Roman"/>
          <w:sz w:val="24"/>
          <w:szCs w:val="24"/>
        </w:rPr>
      </w:pPr>
      <w:r w:rsidRPr="00316C2B">
        <w:rPr>
          <w:rFonts w:ascii="Times New Roman" w:hAnsi="Times New Roman" w:cs="Times New Roman"/>
          <w:sz w:val="24"/>
          <w:szCs w:val="24"/>
        </w:rPr>
        <w:t>к административному регламенту</w:t>
      </w:r>
    </w:p>
    <w:p w:rsidR="00AC7E66" w:rsidRPr="00316C2B" w:rsidRDefault="00AC7E66" w:rsidP="002F61AB">
      <w:pPr>
        <w:spacing w:after="0"/>
        <w:ind w:firstLine="720"/>
        <w:jc w:val="right"/>
        <w:rPr>
          <w:rFonts w:ascii="Times New Roman" w:hAnsi="Times New Roman" w:cs="Times New Roman"/>
          <w:sz w:val="24"/>
          <w:szCs w:val="24"/>
        </w:rPr>
      </w:pPr>
      <w:r w:rsidRPr="00316C2B">
        <w:rPr>
          <w:rFonts w:ascii="Times New Roman" w:hAnsi="Times New Roman" w:cs="Times New Roman"/>
          <w:sz w:val="24"/>
          <w:szCs w:val="24"/>
        </w:rPr>
        <w:t xml:space="preserve">по предоставлению </w:t>
      </w:r>
      <w:proofErr w:type="gramStart"/>
      <w:r w:rsidRPr="00316C2B">
        <w:rPr>
          <w:rFonts w:ascii="Times New Roman" w:hAnsi="Times New Roman" w:cs="Times New Roman"/>
          <w:sz w:val="24"/>
          <w:szCs w:val="24"/>
        </w:rPr>
        <w:t>муниципальной</w:t>
      </w:r>
      <w:proofErr w:type="gramEnd"/>
    </w:p>
    <w:p w:rsidR="00AC7E66" w:rsidRPr="00316C2B" w:rsidRDefault="00AC7E66" w:rsidP="002F61AB">
      <w:pPr>
        <w:spacing w:after="0"/>
        <w:ind w:firstLine="720"/>
        <w:jc w:val="right"/>
        <w:rPr>
          <w:rFonts w:ascii="Times New Roman" w:hAnsi="Times New Roman" w:cs="Times New Roman"/>
          <w:sz w:val="24"/>
          <w:szCs w:val="24"/>
        </w:rPr>
      </w:pPr>
      <w:r w:rsidRPr="00316C2B">
        <w:rPr>
          <w:rFonts w:ascii="Times New Roman" w:hAnsi="Times New Roman" w:cs="Times New Roman"/>
          <w:sz w:val="24"/>
          <w:szCs w:val="24"/>
        </w:rPr>
        <w:t>услуги «Выдача разрешения на вырубку или пересадку зеленых насаждений»</w:t>
      </w:r>
    </w:p>
    <w:p w:rsidR="00AC7E66" w:rsidRDefault="00AC7E66" w:rsidP="002F61AB">
      <w:pPr>
        <w:jc w:val="center"/>
        <w:rPr>
          <w:rFonts w:ascii="Times New Roman" w:hAnsi="Times New Roman" w:cs="Times New Roman"/>
          <w:sz w:val="24"/>
          <w:szCs w:val="24"/>
        </w:rPr>
      </w:pPr>
    </w:p>
    <w:p w:rsidR="00AC7E66" w:rsidRPr="00316C2B" w:rsidRDefault="00AC7E66" w:rsidP="00820826">
      <w:pPr>
        <w:jc w:val="center"/>
        <w:rPr>
          <w:rFonts w:ascii="Times New Roman" w:hAnsi="Times New Roman" w:cs="Times New Roman"/>
          <w:sz w:val="24"/>
          <w:szCs w:val="24"/>
        </w:rPr>
      </w:pPr>
      <w:r w:rsidRPr="00316C2B">
        <w:rPr>
          <w:rFonts w:ascii="Times New Roman" w:hAnsi="Times New Roman" w:cs="Times New Roman"/>
          <w:sz w:val="24"/>
          <w:szCs w:val="24"/>
        </w:rPr>
        <w:t>РАСПИСКА</w:t>
      </w:r>
    </w:p>
    <w:p w:rsidR="00AC7E66" w:rsidRPr="00316C2B" w:rsidRDefault="00AC7E66" w:rsidP="00112E29">
      <w:pPr>
        <w:jc w:val="both"/>
        <w:rPr>
          <w:rFonts w:ascii="Times New Roman" w:hAnsi="Times New Roman" w:cs="Times New Roman"/>
          <w:sz w:val="24"/>
          <w:szCs w:val="24"/>
          <w:u w:val="single"/>
        </w:rPr>
      </w:pPr>
      <w:r w:rsidRPr="00316C2B">
        <w:rPr>
          <w:rFonts w:ascii="Times New Roman" w:hAnsi="Times New Roman" w:cs="Times New Roman"/>
          <w:sz w:val="24"/>
          <w:szCs w:val="24"/>
        </w:rPr>
        <w:t xml:space="preserve">от </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rPr>
        <w:t>№</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p>
    <w:p w:rsidR="00AC7E66" w:rsidRPr="00316C2B" w:rsidRDefault="00AC7E66" w:rsidP="00112E29">
      <w:pPr>
        <w:jc w:val="both"/>
        <w:rPr>
          <w:rFonts w:ascii="Times New Roman" w:hAnsi="Times New Roman" w:cs="Times New Roman"/>
          <w:sz w:val="24"/>
          <w:szCs w:val="24"/>
          <w:u w:val="single"/>
        </w:rPr>
      </w:pPr>
      <w:r w:rsidRPr="00316C2B">
        <w:rPr>
          <w:rFonts w:ascii="Times New Roman" w:hAnsi="Times New Roman" w:cs="Times New Roman"/>
          <w:sz w:val="24"/>
          <w:szCs w:val="24"/>
        </w:rPr>
        <w:t>Настоящая расписка выдана заявителю</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p>
    <w:p w:rsidR="00AC7E66" w:rsidRPr="00316C2B" w:rsidRDefault="00AC7E66" w:rsidP="00112E29">
      <w:pPr>
        <w:jc w:val="both"/>
        <w:rPr>
          <w:rFonts w:ascii="Times New Roman" w:hAnsi="Times New Roman" w:cs="Times New Roman"/>
          <w:sz w:val="24"/>
          <w:szCs w:val="24"/>
          <w:u w:val="single"/>
        </w:rPr>
      </w:pPr>
      <w:r w:rsidRPr="00316C2B">
        <w:rPr>
          <w:rFonts w:ascii="Times New Roman" w:hAnsi="Times New Roman" w:cs="Times New Roman"/>
          <w:sz w:val="24"/>
          <w:szCs w:val="24"/>
        </w:rPr>
        <w:t>или его представителю</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p>
    <w:p w:rsidR="00AC7E66" w:rsidRPr="00316C2B" w:rsidRDefault="00AC7E66" w:rsidP="00112E29">
      <w:pPr>
        <w:jc w:val="both"/>
        <w:rPr>
          <w:rFonts w:ascii="Times New Roman" w:hAnsi="Times New Roman" w:cs="Times New Roman"/>
          <w:sz w:val="24"/>
          <w:szCs w:val="24"/>
        </w:rPr>
      </w:pPr>
      <w:r w:rsidRPr="00316C2B">
        <w:rPr>
          <w:rFonts w:ascii="Times New Roman" w:hAnsi="Times New Roman" w:cs="Times New Roman"/>
          <w:sz w:val="24"/>
          <w:szCs w:val="24"/>
        </w:rPr>
        <w:t>по доверенности №</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rPr>
        <w:t xml:space="preserve">, выданной </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rPr>
        <w:t xml:space="preserve">, </w:t>
      </w:r>
    </w:p>
    <w:p w:rsidR="00AC7E66" w:rsidRPr="00316C2B" w:rsidRDefault="00AC7E66" w:rsidP="00112E29">
      <w:pPr>
        <w:spacing w:after="0" w:line="240" w:lineRule="auto"/>
        <w:jc w:val="both"/>
        <w:rPr>
          <w:rFonts w:ascii="Times New Roman" w:hAnsi="Times New Roman" w:cs="Times New Roman"/>
          <w:sz w:val="24"/>
          <w:szCs w:val="24"/>
          <w:u w:val="single"/>
        </w:rPr>
      </w:pPr>
      <w:proofErr w:type="gramStart"/>
      <w:r w:rsidRPr="00316C2B">
        <w:rPr>
          <w:rFonts w:ascii="Times New Roman" w:hAnsi="Times New Roman" w:cs="Times New Roman"/>
          <w:sz w:val="24"/>
          <w:szCs w:val="24"/>
        </w:rPr>
        <w:t>которая</w:t>
      </w:r>
      <w:proofErr w:type="gramEnd"/>
      <w:r>
        <w:rPr>
          <w:rFonts w:ascii="Times New Roman" w:hAnsi="Times New Roman" w:cs="Times New Roman"/>
          <w:sz w:val="24"/>
          <w:szCs w:val="24"/>
        </w:rPr>
        <w:t xml:space="preserve"> </w:t>
      </w:r>
      <w:r w:rsidRPr="00316C2B">
        <w:rPr>
          <w:rFonts w:ascii="Times New Roman" w:hAnsi="Times New Roman" w:cs="Times New Roman"/>
          <w:sz w:val="24"/>
          <w:szCs w:val="24"/>
        </w:rPr>
        <w:t xml:space="preserve">подтверждает получение </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p>
    <w:p w:rsidR="00AC7E66" w:rsidRPr="00316C2B" w:rsidRDefault="00AC7E66" w:rsidP="00112E29">
      <w:pPr>
        <w:spacing w:after="0" w:line="240" w:lineRule="auto"/>
        <w:ind w:firstLine="720"/>
        <w:jc w:val="both"/>
        <w:rPr>
          <w:rFonts w:ascii="Times New Roman" w:hAnsi="Times New Roman" w:cs="Times New Roman"/>
          <w:i/>
          <w:iCs/>
          <w:sz w:val="24"/>
          <w:szCs w:val="24"/>
        </w:rPr>
      </w:pPr>
      <w:r w:rsidRPr="00316C2B">
        <w:rPr>
          <w:rFonts w:ascii="Times New Roman" w:hAnsi="Times New Roman" w:cs="Times New Roman"/>
          <w:sz w:val="24"/>
          <w:szCs w:val="24"/>
        </w:rPr>
        <w:tab/>
      </w:r>
      <w:r w:rsidRPr="00316C2B">
        <w:rPr>
          <w:rFonts w:ascii="Times New Roman" w:hAnsi="Times New Roman" w:cs="Times New Roman"/>
          <w:sz w:val="24"/>
          <w:szCs w:val="24"/>
        </w:rPr>
        <w:tab/>
      </w:r>
      <w:r w:rsidRPr="00316C2B">
        <w:rPr>
          <w:rFonts w:ascii="Times New Roman" w:hAnsi="Times New Roman" w:cs="Times New Roman"/>
          <w:sz w:val="24"/>
          <w:szCs w:val="24"/>
        </w:rPr>
        <w:tab/>
      </w:r>
      <w:r w:rsidRPr="00316C2B">
        <w:rPr>
          <w:rFonts w:ascii="Times New Roman" w:hAnsi="Times New Roman" w:cs="Times New Roman"/>
          <w:sz w:val="24"/>
          <w:szCs w:val="24"/>
        </w:rPr>
        <w:tab/>
      </w:r>
      <w:r w:rsidRPr="00316C2B">
        <w:rPr>
          <w:rFonts w:ascii="Times New Roman" w:hAnsi="Times New Roman" w:cs="Times New Roman"/>
          <w:sz w:val="24"/>
          <w:szCs w:val="24"/>
        </w:rPr>
        <w:tab/>
      </w:r>
      <w:r w:rsidRPr="00316C2B">
        <w:rPr>
          <w:rFonts w:ascii="Times New Roman" w:hAnsi="Times New Roman" w:cs="Times New Roman"/>
          <w:i/>
          <w:iCs/>
          <w:sz w:val="24"/>
          <w:szCs w:val="24"/>
        </w:rPr>
        <w:t>(</w:t>
      </w:r>
      <w:proofErr w:type="gramStart"/>
      <w:r w:rsidRPr="00316C2B">
        <w:rPr>
          <w:rFonts w:ascii="Times New Roman" w:hAnsi="Times New Roman" w:cs="Times New Roman"/>
          <w:i/>
          <w:iCs/>
          <w:sz w:val="24"/>
          <w:szCs w:val="24"/>
        </w:rPr>
        <w:t>указывается</w:t>
      </w:r>
      <w:proofErr w:type="gramEnd"/>
      <w:r w:rsidRPr="00316C2B">
        <w:rPr>
          <w:rFonts w:ascii="Times New Roman" w:hAnsi="Times New Roman" w:cs="Times New Roman"/>
          <w:i/>
          <w:iCs/>
          <w:sz w:val="24"/>
          <w:szCs w:val="24"/>
        </w:rPr>
        <w:t xml:space="preserve"> кем получены документы)</w:t>
      </w:r>
    </w:p>
    <w:p w:rsidR="00AC7E66" w:rsidRPr="00316C2B" w:rsidRDefault="00AC7E66" w:rsidP="00112E29">
      <w:pPr>
        <w:spacing w:after="0" w:line="240" w:lineRule="auto"/>
        <w:jc w:val="both"/>
        <w:rPr>
          <w:rFonts w:ascii="Times New Roman" w:hAnsi="Times New Roman" w:cs="Times New Roman"/>
          <w:sz w:val="24"/>
          <w:szCs w:val="24"/>
          <w:u w:val="single"/>
        </w:rPr>
      </w:pPr>
      <w:r w:rsidRPr="00316C2B">
        <w:rPr>
          <w:rFonts w:ascii="Times New Roman" w:hAnsi="Times New Roman" w:cs="Times New Roman"/>
          <w:sz w:val="24"/>
          <w:szCs w:val="24"/>
        </w:rPr>
        <w:t xml:space="preserve">перечисленных ниже документов для принятия решения администрацией </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sidRPr="00316C2B">
        <w:rPr>
          <w:rFonts w:ascii="Times New Roman" w:hAnsi="Times New Roman" w:cs="Times New Roman"/>
          <w:sz w:val="24"/>
          <w:szCs w:val="24"/>
          <w:u w:val="single"/>
        </w:rPr>
        <w:tab/>
      </w:r>
    </w:p>
    <w:p w:rsidR="00AC7E66" w:rsidRPr="00316C2B" w:rsidRDefault="00AC7E66" w:rsidP="00112E29">
      <w:pPr>
        <w:spacing w:after="0" w:line="240" w:lineRule="auto"/>
        <w:ind w:firstLine="720"/>
        <w:jc w:val="both"/>
        <w:rPr>
          <w:rFonts w:ascii="Times New Roman" w:hAnsi="Times New Roman" w:cs="Times New Roman"/>
          <w:sz w:val="24"/>
          <w:szCs w:val="24"/>
        </w:rPr>
      </w:pPr>
      <w:r w:rsidRPr="00316C2B">
        <w:rPr>
          <w:rFonts w:ascii="Times New Roman" w:hAnsi="Times New Roman" w:cs="Times New Roman"/>
          <w:i/>
          <w:iCs/>
          <w:sz w:val="24"/>
          <w:szCs w:val="24"/>
        </w:rPr>
        <w:t>(указывается наименование муниципального района или городского округа)</w:t>
      </w:r>
      <w:r>
        <w:rPr>
          <w:rFonts w:ascii="Times New Roman" w:hAnsi="Times New Roman" w:cs="Times New Roman"/>
          <w:i/>
          <w:iCs/>
          <w:sz w:val="24"/>
          <w:szCs w:val="24"/>
        </w:rPr>
        <w:t xml:space="preserve"> </w:t>
      </w:r>
    </w:p>
    <w:p w:rsidR="00AC7E66" w:rsidRPr="00316C2B" w:rsidRDefault="00AC7E66" w:rsidP="00820826">
      <w:pPr>
        <w:jc w:val="both"/>
        <w:rPr>
          <w:rFonts w:ascii="Times New Roman" w:hAnsi="Times New Roman" w:cs="Times New Roman"/>
          <w:sz w:val="24"/>
          <w:szCs w:val="24"/>
        </w:rPr>
      </w:pPr>
      <w:r w:rsidRPr="00316C2B">
        <w:rPr>
          <w:rFonts w:ascii="Times New Roman" w:hAnsi="Times New Roman" w:cs="Times New Roman"/>
          <w:sz w:val="24"/>
          <w:szCs w:val="24"/>
        </w:rPr>
        <w:t>о выдаче разрешения на вырубку или пересадку зеленых насаждений.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452"/>
        <w:gridCol w:w="1615"/>
        <w:gridCol w:w="1668"/>
        <w:gridCol w:w="1709"/>
      </w:tblGrid>
      <w:tr w:rsidR="00AC7E66" w:rsidRPr="00316C2B" w:rsidTr="00112E29">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w:t>
            </w:r>
          </w:p>
        </w:tc>
        <w:tc>
          <w:tcPr>
            <w:tcW w:w="4452" w:type="dxa"/>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Наименование документа</w:t>
            </w:r>
          </w:p>
        </w:tc>
        <w:tc>
          <w:tcPr>
            <w:tcW w:w="1615" w:type="dxa"/>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Количество подлинных экземпляров (листов)</w:t>
            </w:r>
          </w:p>
        </w:tc>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Количество копий (листов)</w:t>
            </w:r>
          </w:p>
        </w:tc>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Возврат подлинников</w:t>
            </w:r>
          </w:p>
        </w:tc>
      </w:tr>
      <w:tr w:rsidR="00AC7E66" w:rsidRPr="00316C2B" w:rsidTr="00112E29">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1.</w:t>
            </w:r>
          </w:p>
        </w:tc>
        <w:tc>
          <w:tcPr>
            <w:tcW w:w="4452" w:type="dxa"/>
          </w:tcPr>
          <w:p w:rsidR="00AC7E66" w:rsidRPr="00316C2B" w:rsidRDefault="00AC7E66" w:rsidP="00112E29">
            <w:pPr>
              <w:spacing w:after="0" w:line="240" w:lineRule="auto"/>
              <w:jc w:val="both"/>
              <w:rPr>
                <w:rFonts w:ascii="Times New Roman" w:hAnsi="Times New Roman" w:cs="Times New Roman"/>
                <w:sz w:val="24"/>
                <w:szCs w:val="24"/>
              </w:rPr>
            </w:pPr>
            <w:r w:rsidRPr="00316C2B">
              <w:rPr>
                <w:rFonts w:ascii="Times New Roman" w:hAnsi="Times New Roman" w:cs="Times New Roman"/>
                <w:sz w:val="24"/>
                <w:szCs w:val="24"/>
              </w:rPr>
              <w:t>Заявление на получение разрешения на вырубку или пересадку зеленых насаждений</w:t>
            </w:r>
          </w:p>
        </w:tc>
        <w:tc>
          <w:tcPr>
            <w:tcW w:w="1615" w:type="dxa"/>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r>
      <w:tr w:rsidR="00AC7E66" w:rsidRPr="00316C2B" w:rsidTr="00112E29">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2.</w:t>
            </w:r>
          </w:p>
        </w:tc>
        <w:tc>
          <w:tcPr>
            <w:tcW w:w="4452" w:type="dxa"/>
          </w:tcPr>
          <w:p w:rsidR="00AC7E66" w:rsidRPr="00316C2B" w:rsidRDefault="00AC7E66" w:rsidP="00112E29">
            <w:pPr>
              <w:spacing w:after="0" w:line="240" w:lineRule="auto"/>
              <w:jc w:val="both"/>
              <w:rPr>
                <w:rFonts w:ascii="Times New Roman" w:hAnsi="Times New Roman" w:cs="Times New Roman"/>
                <w:sz w:val="24"/>
                <w:szCs w:val="24"/>
              </w:rPr>
            </w:pPr>
            <w:r w:rsidRPr="00316C2B">
              <w:rPr>
                <w:rFonts w:ascii="Times New Roman" w:hAnsi="Times New Roman" w:cs="Times New Roman"/>
                <w:sz w:val="24"/>
                <w:szCs w:val="24"/>
              </w:rPr>
              <w:t>Правоустанавливающие документы на земельный участок</w:t>
            </w:r>
          </w:p>
        </w:tc>
        <w:tc>
          <w:tcPr>
            <w:tcW w:w="1615" w:type="dxa"/>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r>
      <w:tr w:rsidR="00AC7E66" w:rsidRPr="00316C2B" w:rsidTr="00112E29">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3.</w:t>
            </w:r>
          </w:p>
        </w:tc>
        <w:tc>
          <w:tcPr>
            <w:tcW w:w="4452" w:type="dxa"/>
          </w:tcPr>
          <w:p w:rsidR="00AC7E66" w:rsidRPr="00316C2B" w:rsidRDefault="00AC7E66" w:rsidP="00112E29">
            <w:pPr>
              <w:spacing w:after="0" w:line="240" w:lineRule="auto"/>
              <w:jc w:val="both"/>
              <w:rPr>
                <w:rFonts w:ascii="Times New Roman" w:hAnsi="Times New Roman" w:cs="Times New Roman"/>
                <w:sz w:val="24"/>
                <w:szCs w:val="24"/>
              </w:rPr>
            </w:pPr>
            <w:r w:rsidRPr="00316C2B">
              <w:rPr>
                <w:rFonts w:ascii="Times New Roman" w:hAnsi="Times New Roman" w:cs="Times New Roman"/>
                <w:sz w:val="24"/>
                <w:szCs w:val="24"/>
              </w:rPr>
              <w:t>Топографическая съемка места проведения работ</w:t>
            </w:r>
          </w:p>
        </w:tc>
        <w:tc>
          <w:tcPr>
            <w:tcW w:w="1615" w:type="dxa"/>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r>
      <w:tr w:rsidR="00AC7E66" w:rsidRPr="00316C2B" w:rsidTr="00112E29">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4.</w:t>
            </w:r>
          </w:p>
        </w:tc>
        <w:tc>
          <w:tcPr>
            <w:tcW w:w="4452" w:type="dxa"/>
          </w:tcPr>
          <w:p w:rsidR="00AC7E66" w:rsidRPr="00316C2B" w:rsidRDefault="00AC7E66" w:rsidP="00112E29">
            <w:pPr>
              <w:spacing w:after="0" w:line="240" w:lineRule="auto"/>
              <w:jc w:val="both"/>
              <w:rPr>
                <w:rFonts w:ascii="Times New Roman" w:hAnsi="Times New Roman" w:cs="Times New Roman"/>
                <w:sz w:val="24"/>
                <w:szCs w:val="24"/>
              </w:rPr>
            </w:pPr>
            <w:r w:rsidRPr="00316C2B">
              <w:rPr>
                <w:rFonts w:ascii="Times New Roman" w:hAnsi="Times New Roman" w:cs="Times New Roman"/>
                <w:sz w:val="24"/>
                <w:szCs w:val="24"/>
              </w:rPr>
              <w:t>Схема попадающих под вырубку зеленых насаждений</w:t>
            </w:r>
          </w:p>
        </w:tc>
        <w:tc>
          <w:tcPr>
            <w:tcW w:w="1615" w:type="dxa"/>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r>
      <w:tr w:rsidR="00AC7E66" w:rsidRPr="00316C2B" w:rsidTr="00112E29">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5.</w:t>
            </w:r>
          </w:p>
        </w:tc>
        <w:tc>
          <w:tcPr>
            <w:tcW w:w="4452" w:type="dxa"/>
          </w:tcPr>
          <w:p w:rsidR="00AC7E66" w:rsidRPr="00316C2B" w:rsidRDefault="00AC7E66" w:rsidP="00112E29">
            <w:pPr>
              <w:spacing w:after="0" w:line="240" w:lineRule="auto"/>
              <w:jc w:val="both"/>
              <w:rPr>
                <w:rFonts w:ascii="Times New Roman" w:hAnsi="Times New Roman" w:cs="Times New Roman"/>
                <w:sz w:val="24"/>
                <w:szCs w:val="24"/>
              </w:rPr>
            </w:pPr>
            <w:r w:rsidRPr="00316C2B">
              <w:rPr>
                <w:rFonts w:ascii="Times New Roman" w:hAnsi="Times New Roman" w:cs="Times New Roman"/>
                <w:sz w:val="24"/>
                <w:szCs w:val="24"/>
              </w:rPr>
              <w:t>Проект посадки новых деревьев и кустарников</w:t>
            </w:r>
          </w:p>
        </w:tc>
        <w:tc>
          <w:tcPr>
            <w:tcW w:w="1615" w:type="dxa"/>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r>
      <w:tr w:rsidR="00AC7E66" w:rsidRPr="00316C2B" w:rsidTr="00112E29">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6.</w:t>
            </w:r>
          </w:p>
        </w:tc>
        <w:tc>
          <w:tcPr>
            <w:tcW w:w="4452" w:type="dxa"/>
          </w:tcPr>
          <w:p w:rsidR="00AC7E66" w:rsidRPr="00316C2B" w:rsidRDefault="00AC7E66" w:rsidP="00112E29">
            <w:pPr>
              <w:spacing w:after="0" w:line="240" w:lineRule="auto"/>
              <w:jc w:val="both"/>
              <w:rPr>
                <w:rFonts w:ascii="Times New Roman" w:hAnsi="Times New Roman" w:cs="Times New Roman"/>
                <w:sz w:val="24"/>
                <w:szCs w:val="24"/>
              </w:rPr>
            </w:pPr>
            <w:r w:rsidRPr="00316C2B">
              <w:rPr>
                <w:rFonts w:ascii="Times New Roman" w:hAnsi="Times New Roman" w:cs="Times New Roman"/>
                <w:sz w:val="24"/>
                <w:szCs w:val="24"/>
              </w:rPr>
              <w:t>Смета на производство работ в порядке компенсационного озеленения</w:t>
            </w:r>
          </w:p>
        </w:tc>
        <w:tc>
          <w:tcPr>
            <w:tcW w:w="1615" w:type="dxa"/>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r>
      <w:tr w:rsidR="00AC7E66" w:rsidRPr="00316C2B" w:rsidTr="00112E29">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7.</w:t>
            </w:r>
          </w:p>
        </w:tc>
        <w:tc>
          <w:tcPr>
            <w:tcW w:w="4452" w:type="dxa"/>
          </w:tcPr>
          <w:p w:rsidR="00AC7E66" w:rsidRPr="00316C2B" w:rsidRDefault="00AC7E66" w:rsidP="00112E29">
            <w:pPr>
              <w:spacing w:after="0" w:line="240" w:lineRule="auto"/>
              <w:jc w:val="both"/>
              <w:rPr>
                <w:rFonts w:ascii="Times New Roman" w:hAnsi="Times New Roman" w:cs="Times New Roman"/>
                <w:sz w:val="24"/>
                <w:szCs w:val="24"/>
              </w:rPr>
            </w:pPr>
            <w:r w:rsidRPr="00316C2B">
              <w:rPr>
                <w:rFonts w:ascii="Times New Roman" w:hAnsi="Times New Roman" w:cs="Times New Roman"/>
                <w:sz w:val="24"/>
                <w:szCs w:val="24"/>
              </w:rPr>
              <w:t>Разрешение на строительство</w:t>
            </w:r>
          </w:p>
        </w:tc>
        <w:tc>
          <w:tcPr>
            <w:tcW w:w="1615" w:type="dxa"/>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r>
      <w:tr w:rsidR="00AC7E66" w:rsidRPr="00316C2B" w:rsidTr="00112E29">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8.</w:t>
            </w:r>
          </w:p>
        </w:tc>
        <w:tc>
          <w:tcPr>
            <w:tcW w:w="4452" w:type="dxa"/>
          </w:tcPr>
          <w:p w:rsidR="00AC7E66" w:rsidRPr="00316C2B" w:rsidRDefault="00AC7E66" w:rsidP="00112E29">
            <w:pPr>
              <w:spacing w:after="0" w:line="240" w:lineRule="auto"/>
              <w:jc w:val="both"/>
              <w:rPr>
                <w:rFonts w:ascii="Times New Roman" w:hAnsi="Times New Roman" w:cs="Times New Roman"/>
                <w:sz w:val="24"/>
                <w:szCs w:val="24"/>
              </w:rPr>
            </w:pPr>
            <w:r w:rsidRPr="00316C2B">
              <w:rPr>
                <w:rFonts w:ascii="Times New Roman" w:hAnsi="Times New Roman" w:cs="Times New Roman"/>
                <w:sz w:val="24"/>
                <w:szCs w:val="24"/>
              </w:rPr>
              <w:t>Проектная документация места проведения работ</w:t>
            </w:r>
          </w:p>
        </w:tc>
        <w:tc>
          <w:tcPr>
            <w:tcW w:w="1615" w:type="dxa"/>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r>
      <w:tr w:rsidR="00AC7E66" w:rsidRPr="00316C2B" w:rsidTr="00112E29">
        <w:tc>
          <w:tcPr>
            <w:tcW w:w="0" w:type="auto"/>
            <w:vAlign w:val="center"/>
          </w:tcPr>
          <w:p w:rsidR="00AC7E66" w:rsidRPr="00316C2B" w:rsidRDefault="00AC7E66" w:rsidP="00112E29">
            <w:pPr>
              <w:spacing w:after="0" w:line="240" w:lineRule="auto"/>
              <w:jc w:val="center"/>
              <w:rPr>
                <w:rFonts w:ascii="Times New Roman" w:hAnsi="Times New Roman" w:cs="Times New Roman"/>
                <w:sz w:val="24"/>
                <w:szCs w:val="24"/>
              </w:rPr>
            </w:pPr>
            <w:r w:rsidRPr="00316C2B">
              <w:rPr>
                <w:rFonts w:ascii="Times New Roman" w:hAnsi="Times New Roman" w:cs="Times New Roman"/>
                <w:sz w:val="24"/>
                <w:szCs w:val="24"/>
              </w:rPr>
              <w:t>9.</w:t>
            </w:r>
          </w:p>
        </w:tc>
        <w:tc>
          <w:tcPr>
            <w:tcW w:w="4452" w:type="dxa"/>
          </w:tcPr>
          <w:p w:rsidR="00AC7E66" w:rsidRPr="00316C2B" w:rsidRDefault="00AC7E66" w:rsidP="00112E29">
            <w:pPr>
              <w:spacing w:after="0" w:line="240" w:lineRule="auto"/>
              <w:jc w:val="both"/>
              <w:rPr>
                <w:rFonts w:ascii="Times New Roman" w:hAnsi="Times New Roman" w:cs="Times New Roman"/>
                <w:sz w:val="24"/>
                <w:szCs w:val="24"/>
              </w:rPr>
            </w:pPr>
            <w:r w:rsidRPr="00316C2B">
              <w:rPr>
                <w:rFonts w:ascii="Times New Roman" w:hAnsi="Times New Roman" w:cs="Times New Roman"/>
                <w:sz w:val="24"/>
                <w:szCs w:val="24"/>
              </w:rPr>
              <w:t>Доверенность №</w:t>
            </w:r>
            <w:r>
              <w:rPr>
                <w:rFonts w:ascii="Times New Roman" w:hAnsi="Times New Roman" w:cs="Times New Roman"/>
                <w:sz w:val="24"/>
                <w:szCs w:val="24"/>
              </w:rPr>
              <w:t xml:space="preserve">________ </w:t>
            </w:r>
            <w:proofErr w:type="gramStart"/>
            <w:r w:rsidRPr="00316C2B">
              <w:rPr>
                <w:rFonts w:ascii="Times New Roman" w:hAnsi="Times New Roman" w:cs="Times New Roman"/>
                <w:sz w:val="24"/>
                <w:szCs w:val="24"/>
              </w:rPr>
              <w:t>от</w:t>
            </w:r>
            <w:r>
              <w:rPr>
                <w:rFonts w:ascii="Times New Roman" w:hAnsi="Times New Roman" w:cs="Times New Roman"/>
                <w:sz w:val="24"/>
                <w:szCs w:val="24"/>
              </w:rPr>
              <w:t xml:space="preserve">__________ </w:t>
            </w:r>
            <w:r w:rsidRPr="00316C2B">
              <w:rPr>
                <w:rFonts w:ascii="Times New Roman" w:hAnsi="Times New Roman" w:cs="Times New Roman"/>
                <w:sz w:val="24"/>
                <w:szCs w:val="24"/>
              </w:rPr>
              <w:t>об уполномочивании гражданина на обращение с заявлением на получение</w:t>
            </w:r>
            <w:proofErr w:type="gramEnd"/>
            <w:r w:rsidRPr="00316C2B">
              <w:rPr>
                <w:rFonts w:ascii="Times New Roman" w:hAnsi="Times New Roman" w:cs="Times New Roman"/>
                <w:sz w:val="24"/>
                <w:szCs w:val="24"/>
              </w:rPr>
              <w:t xml:space="preserve"> разрешения </w:t>
            </w:r>
          </w:p>
        </w:tc>
        <w:tc>
          <w:tcPr>
            <w:tcW w:w="1615" w:type="dxa"/>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r>
      <w:tr w:rsidR="00AC7E66" w:rsidRPr="00316C2B" w:rsidTr="00112E29">
        <w:tc>
          <w:tcPr>
            <w:tcW w:w="0" w:type="auto"/>
            <w:vAlign w:val="center"/>
          </w:tcPr>
          <w:p w:rsidR="00AC7E66" w:rsidRPr="00316C2B" w:rsidRDefault="00B21E9C" w:rsidP="00112E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AC7E66" w:rsidRPr="00316C2B">
              <w:rPr>
                <w:rFonts w:ascii="Times New Roman" w:hAnsi="Times New Roman" w:cs="Times New Roman"/>
                <w:sz w:val="24"/>
                <w:szCs w:val="24"/>
              </w:rPr>
              <w:t>.</w:t>
            </w:r>
          </w:p>
        </w:tc>
        <w:tc>
          <w:tcPr>
            <w:tcW w:w="4452" w:type="dxa"/>
          </w:tcPr>
          <w:p w:rsidR="00AC7E66" w:rsidRPr="00316C2B" w:rsidRDefault="00AC7E66" w:rsidP="00112E29">
            <w:pPr>
              <w:spacing w:after="0" w:line="240" w:lineRule="auto"/>
              <w:jc w:val="both"/>
              <w:rPr>
                <w:rFonts w:ascii="Times New Roman" w:hAnsi="Times New Roman" w:cs="Times New Roman"/>
                <w:sz w:val="24"/>
                <w:szCs w:val="24"/>
              </w:rPr>
            </w:pPr>
            <w:r w:rsidRPr="00316C2B">
              <w:rPr>
                <w:rFonts w:ascii="Times New Roman" w:hAnsi="Times New Roman" w:cs="Times New Roman"/>
                <w:sz w:val="24"/>
                <w:szCs w:val="24"/>
              </w:rPr>
              <w:t>Документы, подлежащие получению посредством межведомственного взаимодействия</w:t>
            </w:r>
          </w:p>
        </w:tc>
        <w:tc>
          <w:tcPr>
            <w:tcW w:w="1615" w:type="dxa"/>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c>
          <w:tcPr>
            <w:tcW w:w="0" w:type="auto"/>
          </w:tcPr>
          <w:p w:rsidR="00AC7E66" w:rsidRPr="00316C2B" w:rsidRDefault="00AC7E66" w:rsidP="00112E29">
            <w:pPr>
              <w:spacing w:after="0" w:line="240" w:lineRule="auto"/>
              <w:ind w:firstLine="720"/>
              <w:jc w:val="both"/>
              <w:rPr>
                <w:rFonts w:ascii="Times New Roman" w:hAnsi="Times New Roman" w:cs="Times New Roman"/>
                <w:sz w:val="24"/>
                <w:szCs w:val="24"/>
              </w:rPr>
            </w:pPr>
          </w:p>
        </w:tc>
      </w:tr>
    </w:tbl>
    <w:p w:rsidR="00AC7E66" w:rsidRPr="00316C2B" w:rsidRDefault="00AC7E66" w:rsidP="00112E29">
      <w:pPr>
        <w:jc w:val="both"/>
        <w:rPr>
          <w:rFonts w:ascii="Times New Roman" w:hAnsi="Times New Roman" w:cs="Times New Roman"/>
          <w:sz w:val="24"/>
          <w:szCs w:val="24"/>
        </w:rPr>
      </w:pPr>
      <w:r w:rsidRPr="00316C2B">
        <w:rPr>
          <w:rFonts w:ascii="Times New Roman" w:hAnsi="Times New Roman" w:cs="Times New Roman"/>
          <w:sz w:val="24"/>
          <w:szCs w:val="24"/>
        </w:rPr>
        <w:t>Всего</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rPr>
        <w:t>экземпляров.</w:t>
      </w:r>
    </w:p>
    <w:p w:rsidR="00AC7E66" w:rsidRPr="00316C2B" w:rsidRDefault="00AC7E66" w:rsidP="00112E29">
      <w:pPr>
        <w:jc w:val="both"/>
        <w:rPr>
          <w:rFonts w:ascii="Times New Roman" w:hAnsi="Times New Roman" w:cs="Times New Roman"/>
          <w:sz w:val="24"/>
          <w:szCs w:val="24"/>
          <w:u w:val="single"/>
        </w:rPr>
      </w:pPr>
      <w:r w:rsidRPr="00316C2B">
        <w:rPr>
          <w:rFonts w:ascii="Times New Roman" w:hAnsi="Times New Roman" w:cs="Times New Roman"/>
          <w:sz w:val="24"/>
          <w:szCs w:val="24"/>
        </w:rPr>
        <w:lastRenderedPageBreak/>
        <w:t>Дата и время приема документов:</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t>.</w:t>
      </w:r>
    </w:p>
    <w:p w:rsidR="00AC7E66" w:rsidRPr="00316C2B" w:rsidRDefault="00AC7E66" w:rsidP="00112E29">
      <w:pPr>
        <w:jc w:val="both"/>
        <w:rPr>
          <w:rFonts w:ascii="Times New Roman" w:hAnsi="Times New Roman" w:cs="Times New Roman"/>
          <w:sz w:val="24"/>
          <w:szCs w:val="24"/>
          <w:u w:val="single"/>
        </w:rPr>
      </w:pPr>
      <w:r w:rsidRPr="00316C2B">
        <w:rPr>
          <w:rFonts w:ascii="Times New Roman" w:hAnsi="Times New Roman" w:cs="Times New Roman"/>
          <w:sz w:val="24"/>
          <w:szCs w:val="24"/>
        </w:rPr>
        <w:t>Дата выдачи документов</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t>.</w:t>
      </w:r>
    </w:p>
    <w:p w:rsidR="00AC7E66" w:rsidRPr="00316C2B" w:rsidRDefault="00AC7E66" w:rsidP="00112E29">
      <w:pPr>
        <w:jc w:val="both"/>
        <w:rPr>
          <w:rFonts w:ascii="Times New Roman" w:hAnsi="Times New Roman" w:cs="Times New Roman"/>
          <w:sz w:val="24"/>
          <w:szCs w:val="24"/>
          <w:u w:val="single"/>
        </w:rPr>
      </w:pPr>
      <w:proofErr w:type="gramStart"/>
      <w:r w:rsidRPr="00316C2B">
        <w:rPr>
          <w:rFonts w:ascii="Times New Roman" w:hAnsi="Times New Roman" w:cs="Times New Roman"/>
          <w:sz w:val="24"/>
          <w:szCs w:val="24"/>
        </w:rPr>
        <w:t>Зарегистрирована</w:t>
      </w:r>
      <w:proofErr w:type="gramEnd"/>
      <w:r w:rsidRPr="00316C2B">
        <w:rPr>
          <w:rFonts w:ascii="Times New Roman" w:hAnsi="Times New Roman" w:cs="Times New Roman"/>
          <w:sz w:val="24"/>
          <w:szCs w:val="24"/>
        </w:rPr>
        <w:t xml:space="preserve"> в книге учета входящих документов под №</w:t>
      </w:r>
      <w:r w:rsidRPr="00316C2B">
        <w:rPr>
          <w:rFonts w:ascii="Times New Roman" w:hAnsi="Times New Roman" w:cs="Times New Roman"/>
          <w:sz w:val="24"/>
          <w:szCs w:val="24"/>
          <w:u w:val="single"/>
        </w:rPr>
        <w:t xml:space="preserve"> </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t>.</w:t>
      </w:r>
    </w:p>
    <w:p w:rsidR="00AC7E66" w:rsidRPr="00316C2B" w:rsidRDefault="00AC7E66" w:rsidP="00112E29">
      <w:pPr>
        <w:jc w:val="both"/>
        <w:rPr>
          <w:rFonts w:ascii="Times New Roman" w:hAnsi="Times New Roman" w:cs="Times New Roman"/>
          <w:sz w:val="24"/>
          <w:szCs w:val="24"/>
          <w:u w:val="single"/>
        </w:rPr>
      </w:pPr>
      <w:r w:rsidRPr="00316C2B">
        <w:rPr>
          <w:rFonts w:ascii="Times New Roman" w:hAnsi="Times New Roman" w:cs="Times New Roman"/>
          <w:sz w:val="24"/>
          <w:szCs w:val="24"/>
        </w:rPr>
        <w:t>Документы принял</w:t>
      </w:r>
      <w:r w:rsidRPr="00316C2B">
        <w:rPr>
          <w:rFonts w:ascii="Times New Roman" w:hAnsi="Times New Roman" w:cs="Times New Roman"/>
          <w:sz w:val="24"/>
          <w:szCs w:val="24"/>
          <w:u w:val="single"/>
        </w:rPr>
        <w:t xml:space="preserve"> </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t>.</w:t>
      </w:r>
    </w:p>
    <w:p w:rsidR="00AC7E66" w:rsidRPr="00316C2B" w:rsidRDefault="00AC7E66" w:rsidP="00112E29">
      <w:pPr>
        <w:jc w:val="both"/>
        <w:rPr>
          <w:rFonts w:ascii="Times New Roman" w:hAnsi="Times New Roman" w:cs="Times New Roman"/>
          <w:sz w:val="24"/>
          <w:szCs w:val="24"/>
          <w:u w:val="single"/>
        </w:rPr>
      </w:pPr>
      <w:r w:rsidRPr="00316C2B">
        <w:rPr>
          <w:rFonts w:ascii="Times New Roman" w:hAnsi="Times New Roman" w:cs="Times New Roman"/>
          <w:sz w:val="24"/>
          <w:szCs w:val="24"/>
        </w:rPr>
        <w:t>Расписка получена</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Pr>
          <w:rFonts w:ascii="Times New Roman" w:hAnsi="Times New Roman" w:cs="Times New Roman"/>
          <w:sz w:val="24"/>
          <w:szCs w:val="24"/>
          <w:u w:val="single"/>
        </w:rPr>
        <w:t>______</w:t>
      </w:r>
      <w:r w:rsidRPr="00316C2B">
        <w:rPr>
          <w:rFonts w:ascii="Times New Roman" w:hAnsi="Times New Roman" w:cs="Times New Roman"/>
          <w:sz w:val="24"/>
          <w:szCs w:val="24"/>
          <w:u w:val="single"/>
        </w:rPr>
        <w:t>.</w:t>
      </w:r>
    </w:p>
    <w:p w:rsidR="00AC7E66" w:rsidRPr="00316C2B" w:rsidRDefault="00AC7E66" w:rsidP="00112E29">
      <w:pPr>
        <w:spacing w:after="0" w:line="240" w:lineRule="auto"/>
        <w:jc w:val="both"/>
        <w:rPr>
          <w:rFonts w:ascii="Times New Roman" w:hAnsi="Times New Roman" w:cs="Times New Roman"/>
          <w:sz w:val="24"/>
          <w:szCs w:val="24"/>
          <w:u w:val="single"/>
        </w:rPr>
      </w:pPr>
      <w:r w:rsidRPr="00316C2B">
        <w:rPr>
          <w:rFonts w:ascii="Times New Roman" w:hAnsi="Times New Roman" w:cs="Times New Roman"/>
          <w:sz w:val="24"/>
          <w:szCs w:val="24"/>
        </w:rPr>
        <w:t xml:space="preserve">После принятия администрацией </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Pr>
          <w:rFonts w:ascii="Times New Roman" w:hAnsi="Times New Roman" w:cs="Times New Roman"/>
          <w:sz w:val="24"/>
          <w:szCs w:val="24"/>
          <w:u w:val="single"/>
        </w:rPr>
        <w:t>___</w:t>
      </w:r>
    </w:p>
    <w:p w:rsidR="00AC7E66" w:rsidRPr="00316C2B" w:rsidRDefault="00AC7E66" w:rsidP="00112E29">
      <w:pPr>
        <w:spacing w:after="0" w:line="240" w:lineRule="auto"/>
        <w:ind w:firstLine="720"/>
        <w:jc w:val="both"/>
        <w:rPr>
          <w:rFonts w:ascii="Times New Roman" w:hAnsi="Times New Roman" w:cs="Times New Roman"/>
          <w:i/>
          <w:iCs/>
          <w:sz w:val="24"/>
          <w:szCs w:val="24"/>
        </w:rPr>
      </w:pPr>
      <w:r w:rsidRPr="00316C2B">
        <w:rPr>
          <w:rFonts w:ascii="Times New Roman" w:hAnsi="Times New Roman" w:cs="Times New Roman"/>
          <w:sz w:val="24"/>
          <w:szCs w:val="24"/>
        </w:rPr>
        <w:tab/>
      </w:r>
      <w:r w:rsidRPr="00316C2B">
        <w:rPr>
          <w:rFonts w:ascii="Times New Roman" w:hAnsi="Times New Roman" w:cs="Times New Roman"/>
          <w:sz w:val="24"/>
          <w:szCs w:val="24"/>
        </w:rPr>
        <w:tab/>
      </w:r>
      <w:r w:rsidRPr="00316C2B">
        <w:rPr>
          <w:rFonts w:ascii="Times New Roman" w:hAnsi="Times New Roman" w:cs="Times New Roman"/>
          <w:sz w:val="24"/>
          <w:szCs w:val="24"/>
        </w:rPr>
        <w:tab/>
      </w:r>
      <w:r>
        <w:rPr>
          <w:rFonts w:ascii="Times New Roman" w:hAnsi="Times New Roman" w:cs="Times New Roman"/>
          <w:sz w:val="24"/>
          <w:szCs w:val="24"/>
        </w:rPr>
        <w:t xml:space="preserve">      </w:t>
      </w:r>
      <w:r w:rsidRPr="00316C2B">
        <w:rPr>
          <w:rFonts w:ascii="Times New Roman" w:hAnsi="Times New Roman" w:cs="Times New Roman"/>
          <w:i/>
          <w:iCs/>
          <w:sz w:val="24"/>
          <w:szCs w:val="24"/>
        </w:rPr>
        <w:t>(наименование муниципального района или городского округа)</w:t>
      </w:r>
    </w:p>
    <w:p w:rsidR="00AC7E66" w:rsidRPr="00316C2B" w:rsidRDefault="00AC7E66" w:rsidP="00112E29">
      <w:pPr>
        <w:jc w:val="both"/>
        <w:rPr>
          <w:rFonts w:ascii="Times New Roman" w:hAnsi="Times New Roman" w:cs="Times New Roman"/>
          <w:sz w:val="24"/>
          <w:szCs w:val="24"/>
        </w:rPr>
      </w:pPr>
      <w:r w:rsidRPr="00316C2B">
        <w:rPr>
          <w:rFonts w:ascii="Times New Roman" w:hAnsi="Times New Roman" w:cs="Times New Roman"/>
          <w:sz w:val="24"/>
          <w:szCs w:val="24"/>
        </w:rPr>
        <w:t>о согласовании (об отказе в согласовании) переустройства и (или) перепланировки гражданин</w:t>
      </w:r>
      <w:proofErr w:type="gramStart"/>
      <w:r w:rsidRPr="00316C2B">
        <w:rPr>
          <w:rFonts w:ascii="Times New Roman" w:hAnsi="Times New Roman" w:cs="Times New Roman"/>
          <w:sz w:val="24"/>
          <w:szCs w:val="24"/>
        </w:rPr>
        <w:t>у(</w:t>
      </w:r>
      <w:proofErr w:type="gramEnd"/>
      <w:r>
        <w:rPr>
          <w:rFonts w:ascii="Times New Roman" w:hAnsi="Times New Roman" w:cs="Times New Roman"/>
          <w:sz w:val="24"/>
          <w:szCs w:val="24"/>
        </w:rPr>
        <w:t>-</w:t>
      </w:r>
      <w:proofErr w:type="spellStart"/>
      <w:r w:rsidRPr="00316C2B">
        <w:rPr>
          <w:rFonts w:ascii="Times New Roman" w:hAnsi="Times New Roman" w:cs="Times New Roman"/>
          <w:sz w:val="24"/>
          <w:szCs w:val="24"/>
        </w:rPr>
        <w:t>ке</w:t>
      </w:r>
      <w:proofErr w:type="spellEnd"/>
      <w:r w:rsidRPr="00316C2B">
        <w:rPr>
          <w:rFonts w:ascii="Times New Roman" w:hAnsi="Times New Roman" w:cs="Times New Roman"/>
          <w:sz w:val="24"/>
          <w:szCs w:val="24"/>
        </w:rPr>
        <w:t>)</w:t>
      </w:r>
    </w:p>
    <w:p w:rsidR="00AC7E66" w:rsidRPr="00316C2B" w:rsidRDefault="00AC7E66" w:rsidP="004B2FC4">
      <w:pPr>
        <w:ind w:firstLine="720"/>
        <w:jc w:val="both"/>
        <w:rPr>
          <w:rFonts w:ascii="Times New Roman" w:hAnsi="Times New Roman" w:cs="Times New Roman"/>
          <w:sz w:val="24"/>
          <w:szCs w:val="24"/>
        </w:rPr>
      </w:pP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t xml:space="preserve"> </w:t>
      </w:r>
      <w:r w:rsidRPr="00316C2B">
        <w:rPr>
          <w:rFonts w:ascii="Times New Roman" w:hAnsi="Times New Roman" w:cs="Times New Roman"/>
          <w:sz w:val="24"/>
          <w:szCs w:val="24"/>
        </w:rPr>
        <w:t>выданы:</w:t>
      </w:r>
    </w:p>
    <w:p w:rsidR="00AC7E66" w:rsidRPr="00316C2B" w:rsidRDefault="00AC7E66" w:rsidP="004B2FC4">
      <w:pPr>
        <w:ind w:firstLine="720"/>
        <w:jc w:val="both"/>
        <w:rPr>
          <w:rFonts w:ascii="Times New Roman" w:hAnsi="Times New Roman" w:cs="Times New Roman"/>
          <w:sz w:val="24"/>
          <w:szCs w:val="24"/>
          <w:u w:val="single"/>
        </w:rPr>
      </w:pPr>
      <w:r w:rsidRPr="00316C2B">
        <w:rPr>
          <w:rFonts w:ascii="Times New Roman" w:hAnsi="Times New Roman" w:cs="Times New Roman"/>
          <w:sz w:val="24"/>
          <w:szCs w:val="24"/>
        </w:rPr>
        <w:t>Дата:</w:t>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r w:rsidRPr="00316C2B">
        <w:rPr>
          <w:rFonts w:ascii="Times New Roman" w:hAnsi="Times New Roman" w:cs="Times New Roman"/>
          <w:sz w:val="24"/>
          <w:szCs w:val="24"/>
          <w:u w:val="single"/>
        </w:rPr>
        <w:tab/>
      </w:r>
    </w:p>
    <w:p w:rsidR="00AC7E66" w:rsidRPr="00316C2B" w:rsidRDefault="00AC7E66" w:rsidP="004B2FC4">
      <w:pPr>
        <w:ind w:firstLine="720"/>
        <w:rPr>
          <w:rFonts w:ascii="Times New Roman" w:hAnsi="Times New Roman" w:cs="Times New Roman"/>
          <w:sz w:val="24"/>
          <w:szCs w:val="24"/>
        </w:rPr>
      </w:pPr>
    </w:p>
    <w:p w:rsidR="00AC7E66" w:rsidRPr="00316C2B" w:rsidRDefault="00AC7E66" w:rsidP="004B2FC4">
      <w:pPr>
        <w:ind w:firstLine="720"/>
        <w:rPr>
          <w:rFonts w:ascii="Times New Roman" w:hAnsi="Times New Roman" w:cs="Times New Roman"/>
          <w:sz w:val="24"/>
          <w:szCs w:val="24"/>
        </w:rPr>
      </w:pPr>
    </w:p>
    <w:sectPr w:rsidR="00AC7E66" w:rsidRPr="00316C2B" w:rsidSect="00466E8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61F5"/>
    <w:multiLevelType w:val="hybridMultilevel"/>
    <w:tmpl w:val="8FD8CA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3B01EA"/>
    <w:multiLevelType w:val="hybridMultilevel"/>
    <w:tmpl w:val="25160576"/>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B2A757D"/>
    <w:multiLevelType w:val="hybridMultilevel"/>
    <w:tmpl w:val="0944B600"/>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3">
    <w:nsid w:val="10751928"/>
    <w:multiLevelType w:val="hybridMultilevel"/>
    <w:tmpl w:val="9B7A1C8E"/>
    <w:lvl w:ilvl="0" w:tplc="0419000F">
      <w:start w:val="1"/>
      <w:numFmt w:val="decimal"/>
      <w:lvlText w:val="%1."/>
      <w:lvlJc w:val="left"/>
      <w:pPr>
        <w:tabs>
          <w:tab w:val="num" w:pos="720"/>
        </w:tabs>
        <w:ind w:left="720" w:hanging="360"/>
      </w:pPr>
    </w:lvl>
    <w:lvl w:ilvl="1" w:tplc="51A48278">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9C11B2"/>
    <w:multiLevelType w:val="hybridMultilevel"/>
    <w:tmpl w:val="0A909B5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14AB0FE5"/>
    <w:multiLevelType w:val="hybridMultilevel"/>
    <w:tmpl w:val="060A1E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1C9617B"/>
    <w:multiLevelType w:val="hybridMultilevel"/>
    <w:tmpl w:val="E862758C"/>
    <w:name w:val="WW8Num143"/>
    <w:lvl w:ilvl="0" w:tplc="51A48278">
      <w:start w:val="1"/>
      <w:numFmt w:val="bullet"/>
      <w:lvlText w:val=""/>
      <w:lvlJc w:val="left"/>
      <w:pPr>
        <w:tabs>
          <w:tab w:val="num" w:pos="1827"/>
        </w:tabs>
        <w:ind w:left="182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28BA186E"/>
    <w:multiLevelType w:val="hybridMultilevel"/>
    <w:tmpl w:val="FF0C2684"/>
    <w:lvl w:ilvl="0" w:tplc="04190001">
      <w:start w:val="1"/>
      <w:numFmt w:val="bullet"/>
      <w:lvlText w:val=""/>
      <w:lvlJc w:val="left"/>
      <w:pPr>
        <w:ind w:left="785" w:hanging="360"/>
      </w:pPr>
      <w:rPr>
        <w:rFonts w:ascii="Symbol" w:hAnsi="Symbol" w:cs="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cs="Wingdings" w:hint="default"/>
      </w:rPr>
    </w:lvl>
    <w:lvl w:ilvl="3" w:tplc="04190001">
      <w:start w:val="1"/>
      <w:numFmt w:val="bullet"/>
      <w:lvlText w:val=""/>
      <w:lvlJc w:val="left"/>
      <w:pPr>
        <w:ind w:left="2945" w:hanging="360"/>
      </w:pPr>
      <w:rPr>
        <w:rFonts w:ascii="Symbol" w:hAnsi="Symbol" w:cs="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cs="Wingdings" w:hint="default"/>
      </w:rPr>
    </w:lvl>
    <w:lvl w:ilvl="6" w:tplc="04190001">
      <w:start w:val="1"/>
      <w:numFmt w:val="bullet"/>
      <w:lvlText w:val=""/>
      <w:lvlJc w:val="left"/>
      <w:pPr>
        <w:ind w:left="5105" w:hanging="360"/>
      </w:pPr>
      <w:rPr>
        <w:rFonts w:ascii="Symbol" w:hAnsi="Symbol" w:cs="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cs="Wingdings" w:hint="default"/>
      </w:rPr>
    </w:lvl>
  </w:abstractNum>
  <w:abstractNum w:abstractNumId="8">
    <w:nsid w:val="2A291DDB"/>
    <w:multiLevelType w:val="hybridMultilevel"/>
    <w:tmpl w:val="5E94B7C8"/>
    <w:lvl w:ilvl="0" w:tplc="D24EAA68">
      <w:start w:val="1"/>
      <w:numFmt w:val="bullet"/>
      <w:lvlText w:val=""/>
      <w:lvlJc w:val="left"/>
      <w:pPr>
        <w:ind w:left="1260" w:hanging="360"/>
      </w:pPr>
      <w:rPr>
        <w:rFonts w:ascii="Symbol" w:hAnsi="Symbol" w:cs="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nsid w:val="30BC46A7"/>
    <w:multiLevelType w:val="hybridMultilevel"/>
    <w:tmpl w:val="74207CA6"/>
    <w:lvl w:ilvl="0" w:tplc="0000000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nsid w:val="315F5686"/>
    <w:multiLevelType w:val="hybridMultilevel"/>
    <w:tmpl w:val="30D24B76"/>
    <w:name w:val="WW8Num1432222"/>
    <w:lvl w:ilvl="0" w:tplc="51A48278">
      <w:start w:val="1"/>
      <w:numFmt w:val="bullet"/>
      <w:lvlText w:val=""/>
      <w:lvlJc w:val="left"/>
      <w:pPr>
        <w:tabs>
          <w:tab w:val="num" w:pos="1827"/>
        </w:tabs>
        <w:ind w:left="182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7B23A1"/>
    <w:multiLevelType w:val="hybridMultilevel"/>
    <w:tmpl w:val="3A6466EA"/>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42BE2DC9"/>
    <w:multiLevelType w:val="hybridMultilevel"/>
    <w:tmpl w:val="84BE0B0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42F75176"/>
    <w:multiLevelType w:val="hybridMultilevel"/>
    <w:tmpl w:val="0804D1E6"/>
    <w:lvl w:ilvl="0" w:tplc="04190011">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14">
    <w:nsid w:val="45D40BBE"/>
    <w:multiLevelType w:val="hybridMultilevel"/>
    <w:tmpl w:val="468010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75F4225"/>
    <w:multiLevelType w:val="hybridMultilevel"/>
    <w:tmpl w:val="86AE43DC"/>
    <w:name w:val="WW8Num1432"/>
    <w:lvl w:ilvl="0" w:tplc="51A48278">
      <w:start w:val="1"/>
      <w:numFmt w:val="bullet"/>
      <w:lvlText w:val=""/>
      <w:lvlJc w:val="left"/>
      <w:pPr>
        <w:tabs>
          <w:tab w:val="num" w:pos="1827"/>
        </w:tabs>
        <w:ind w:left="182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4BF82D77"/>
    <w:multiLevelType w:val="hybridMultilevel"/>
    <w:tmpl w:val="E9D2DF1E"/>
    <w:lvl w:ilvl="0" w:tplc="D24EAA68">
      <w:start w:val="1"/>
      <w:numFmt w:val="bullet"/>
      <w:lvlText w:val=""/>
      <w:lvlJc w:val="left"/>
      <w:pPr>
        <w:ind w:left="1260" w:hanging="360"/>
      </w:pPr>
      <w:rPr>
        <w:rFonts w:ascii="Symbol" w:hAnsi="Symbol" w:cs="Symbol" w:hint="default"/>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7">
    <w:nsid w:val="4EBD6296"/>
    <w:multiLevelType w:val="hybridMultilevel"/>
    <w:tmpl w:val="AE00DAFE"/>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52E021A2"/>
    <w:multiLevelType w:val="hybridMultilevel"/>
    <w:tmpl w:val="1AD83940"/>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5FDE1210"/>
    <w:multiLevelType w:val="hybridMultilevel"/>
    <w:tmpl w:val="2E2493F2"/>
    <w:lvl w:ilvl="0" w:tplc="0419000F">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20">
    <w:nsid w:val="6A463CE1"/>
    <w:multiLevelType w:val="hybridMultilevel"/>
    <w:tmpl w:val="7C124A04"/>
    <w:name w:val="WW8Num14322"/>
    <w:lvl w:ilvl="0" w:tplc="51A48278">
      <w:start w:val="1"/>
      <w:numFmt w:val="bullet"/>
      <w:lvlText w:val=""/>
      <w:lvlJc w:val="left"/>
      <w:pPr>
        <w:tabs>
          <w:tab w:val="num" w:pos="1827"/>
        </w:tabs>
        <w:ind w:left="1827" w:hanging="360"/>
      </w:pPr>
      <w:rPr>
        <w:rFonts w:ascii="Symbol" w:hAnsi="Symbol" w:cs="Symbol"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75E938B3"/>
    <w:multiLevelType w:val="hybridMultilevel"/>
    <w:tmpl w:val="AED0ED62"/>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2">
    <w:nsid w:val="75FE7554"/>
    <w:multiLevelType w:val="hybridMultilevel"/>
    <w:tmpl w:val="F27C1968"/>
    <w:lvl w:ilvl="0" w:tplc="D24EAA68">
      <w:start w:val="1"/>
      <w:numFmt w:val="bullet"/>
      <w:lvlText w:val=""/>
      <w:lvlJc w:val="left"/>
      <w:pPr>
        <w:ind w:left="2160" w:hanging="360"/>
      </w:pPr>
      <w:rPr>
        <w:rFonts w:ascii="Symbol" w:hAnsi="Symbol" w:cs="Symbol" w:hint="default"/>
        <w:color w:val="auto"/>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23">
    <w:nsid w:val="778C7660"/>
    <w:multiLevelType w:val="hybridMultilevel"/>
    <w:tmpl w:val="3DFA0206"/>
    <w:lvl w:ilvl="0" w:tplc="4FB2D626">
      <w:start w:val="1"/>
      <w:numFmt w:val="bullet"/>
      <w:lvlText w:val=""/>
      <w:lvlJc w:val="left"/>
      <w:pPr>
        <w:tabs>
          <w:tab w:val="num" w:pos="1647"/>
        </w:tabs>
        <w:ind w:left="1647" w:hanging="283"/>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796743CA"/>
    <w:multiLevelType w:val="hybridMultilevel"/>
    <w:tmpl w:val="B58C2AB6"/>
    <w:name w:val="WW8Num143222"/>
    <w:lvl w:ilvl="0" w:tplc="51A48278">
      <w:start w:val="1"/>
      <w:numFmt w:val="bullet"/>
      <w:lvlText w:val=""/>
      <w:lvlJc w:val="left"/>
      <w:pPr>
        <w:tabs>
          <w:tab w:val="num" w:pos="1827"/>
        </w:tabs>
        <w:ind w:left="182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7FDA2605"/>
    <w:multiLevelType w:val="hybridMultilevel"/>
    <w:tmpl w:val="0FE63170"/>
    <w:name w:val="WW8Num14"/>
    <w:lvl w:ilvl="0" w:tplc="51A48278">
      <w:start w:val="1"/>
      <w:numFmt w:val="bullet"/>
      <w:lvlText w:val=""/>
      <w:lvlJc w:val="left"/>
      <w:pPr>
        <w:tabs>
          <w:tab w:val="num" w:pos="1287"/>
        </w:tabs>
        <w:ind w:left="1287" w:hanging="360"/>
      </w:pPr>
      <w:rPr>
        <w:rFonts w:ascii="Symbol" w:hAnsi="Symbol" w:cs="Symbol" w:hint="default"/>
      </w:rPr>
    </w:lvl>
    <w:lvl w:ilvl="1" w:tplc="4FB2D626">
      <w:start w:val="1"/>
      <w:numFmt w:val="bullet"/>
      <w:lvlText w:val=""/>
      <w:lvlJc w:val="left"/>
      <w:pPr>
        <w:tabs>
          <w:tab w:val="num" w:pos="1903"/>
        </w:tabs>
        <w:ind w:left="1903" w:hanging="283"/>
      </w:pPr>
      <w:rPr>
        <w:rFonts w:ascii="Symbol" w:hAnsi="Symbol" w:cs="Symbol" w:hint="default"/>
        <w:color w:val="auto"/>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3"/>
  </w:num>
  <w:num w:numId="2">
    <w:abstractNumId w:val="25"/>
  </w:num>
  <w:num w:numId="3">
    <w:abstractNumId w:val="6"/>
  </w:num>
  <w:num w:numId="4">
    <w:abstractNumId w:val="15"/>
  </w:num>
  <w:num w:numId="5">
    <w:abstractNumId w:val="20"/>
  </w:num>
  <w:num w:numId="6">
    <w:abstractNumId w:val="24"/>
  </w:num>
  <w:num w:numId="7">
    <w:abstractNumId w:val="10"/>
  </w:num>
  <w:num w:numId="8">
    <w:abstractNumId w:val="11"/>
  </w:num>
  <w:num w:numId="9">
    <w:abstractNumId w:val="1"/>
  </w:num>
  <w:num w:numId="10">
    <w:abstractNumId w:val="23"/>
  </w:num>
  <w:num w:numId="11">
    <w:abstractNumId w:val="18"/>
  </w:num>
  <w:num w:numId="12">
    <w:abstractNumId w:val="17"/>
  </w:num>
  <w:num w:numId="13">
    <w:abstractNumId w:val="16"/>
  </w:num>
  <w:num w:numId="14">
    <w:abstractNumId w:val="12"/>
  </w:num>
  <w:num w:numId="15">
    <w:abstractNumId w:val="22"/>
  </w:num>
  <w:num w:numId="16">
    <w:abstractNumId w:val="8"/>
  </w:num>
  <w:num w:numId="17">
    <w:abstractNumId w:val="13"/>
  </w:num>
  <w:num w:numId="18">
    <w:abstractNumId w:val="14"/>
  </w:num>
  <w:num w:numId="19">
    <w:abstractNumId w:val="5"/>
  </w:num>
  <w:num w:numId="20">
    <w:abstractNumId w:val="21"/>
  </w:num>
  <w:num w:numId="21">
    <w:abstractNumId w:val="0"/>
  </w:num>
  <w:num w:numId="22">
    <w:abstractNumId w:val="7"/>
  </w:num>
  <w:num w:numId="23">
    <w:abstractNumId w:val="2"/>
  </w:num>
  <w:num w:numId="24">
    <w:abstractNumId w:val="19"/>
  </w:num>
  <w:num w:numId="25">
    <w:abstractNumId w:val="9"/>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D13"/>
    <w:rsid w:val="00002585"/>
    <w:rsid w:val="00017D49"/>
    <w:rsid w:val="000309E0"/>
    <w:rsid w:val="00034D4D"/>
    <w:rsid w:val="00057D3E"/>
    <w:rsid w:val="00062C5E"/>
    <w:rsid w:val="00096612"/>
    <w:rsid w:val="000A6C87"/>
    <w:rsid w:val="000B58F6"/>
    <w:rsid w:val="000C4C99"/>
    <w:rsid w:val="000D0D37"/>
    <w:rsid w:val="000F1D99"/>
    <w:rsid w:val="000F36AB"/>
    <w:rsid w:val="00112E29"/>
    <w:rsid w:val="0012576C"/>
    <w:rsid w:val="001352C4"/>
    <w:rsid w:val="00136165"/>
    <w:rsid w:val="001444AE"/>
    <w:rsid w:val="0014501B"/>
    <w:rsid w:val="0014696A"/>
    <w:rsid w:val="00151A19"/>
    <w:rsid w:val="001523B9"/>
    <w:rsid w:val="00160125"/>
    <w:rsid w:val="00161318"/>
    <w:rsid w:val="0016201C"/>
    <w:rsid w:val="001662BC"/>
    <w:rsid w:val="001773FB"/>
    <w:rsid w:val="00180074"/>
    <w:rsid w:val="001A09FB"/>
    <w:rsid w:val="001A4603"/>
    <w:rsid w:val="001B171D"/>
    <w:rsid w:val="001E1DD1"/>
    <w:rsid w:val="001E2A9D"/>
    <w:rsid w:val="00201017"/>
    <w:rsid w:val="002127B2"/>
    <w:rsid w:val="002441F4"/>
    <w:rsid w:val="002579E6"/>
    <w:rsid w:val="00260EE2"/>
    <w:rsid w:val="00263DEF"/>
    <w:rsid w:val="00264D9E"/>
    <w:rsid w:val="00270FBE"/>
    <w:rsid w:val="0027495A"/>
    <w:rsid w:val="00283DEC"/>
    <w:rsid w:val="002A788C"/>
    <w:rsid w:val="002B7CF4"/>
    <w:rsid w:val="002C02D5"/>
    <w:rsid w:val="002C4561"/>
    <w:rsid w:val="002E270C"/>
    <w:rsid w:val="002F61AB"/>
    <w:rsid w:val="00316C2B"/>
    <w:rsid w:val="00334086"/>
    <w:rsid w:val="00347402"/>
    <w:rsid w:val="00374D76"/>
    <w:rsid w:val="003866E9"/>
    <w:rsid w:val="00397E45"/>
    <w:rsid w:val="003B4F34"/>
    <w:rsid w:val="003D1285"/>
    <w:rsid w:val="003F1DC2"/>
    <w:rsid w:val="004002E5"/>
    <w:rsid w:val="00401F63"/>
    <w:rsid w:val="004149D0"/>
    <w:rsid w:val="0042459A"/>
    <w:rsid w:val="004260D7"/>
    <w:rsid w:val="00435F2F"/>
    <w:rsid w:val="00437F91"/>
    <w:rsid w:val="00440151"/>
    <w:rsid w:val="004476FB"/>
    <w:rsid w:val="00457783"/>
    <w:rsid w:val="00465952"/>
    <w:rsid w:val="00466E85"/>
    <w:rsid w:val="00484567"/>
    <w:rsid w:val="0049142A"/>
    <w:rsid w:val="004A66B8"/>
    <w:rsid w:val="004B2FC4"/>
    <w:rsid w:val="004B4B90"/>
    <w:rsid w:val="004C16BF"/>
    <w:rsid w:val="004D128D"/>
    <w:rsid w:val="004D344F"/>
    <w:rsid w:val="004D730B"/>
    <w:rsid w:val="004E5DEE"/>
    <w:rsid w:val="004F3A77"/>
    <w:rsid w:val="00512BB9"/>
    <w:rsid w:val="00512EE0"/>
    <w:rsid w:val="00527085"/>
    <w:rsid w:val="00560C81"/>
    <w:rsid w:val="00596EC0"/>
    <w:rsid w:val="005A5654"/>
    <w:rsid w:val="005B5A34"/>
    <w:rsid w:val="005C5504"/>
    <w:rsid w:val="005E31CB"/>
    <w:rsid w:val="005E44C0"/>
    <w:rsid w:val="005E73A6"/>
    <w:rsid w:val="005F529F"/>
    <w:rsid w:val="0060124E"/>
    <w:rsid w:val="006176B4"/>
    <w:rsid w:val="00630854"/>
    <w:rsid w:val="00630F42"/>
    <w:rsid w:val="00652883"/>
    <w:rsid w:val="00660DF6"/>
    <w:rsid w:val="00665EA2"/>
    <w:rsid w:val="00681917"/>
    <w:rsid w:val="006A0D94"/>
    <w:rsid w:val="006A328D"/>
    <w:rsid w:val="006C3F1D"/>
    <w:rsid w:val="006E2596"/>
    <w:rsid w:val="006F6386"/>
    <w:rsid w:val="00725791"/>
    <w:rsid w:val="007527CA"/>
    <w:rsid w:val="00765D28"/>
    <w:rsid w:val="007705A2"/>
    <w:rsid w:val="00773D7F"/>
    <w:rsid w:val="00777623"/>
    <w:rsid w:val="007812C3"/>
    <w:rsid w:val="00797ACC"/>
    <w:rsid w:val="007A0FAD"/>
    <w:rsid w:val="007B4F11"/>
    <w:rsid w:val="007C1C0F"/>
    <w:rsid w:val="007D44CA"/>
    <w:rsid w:val="007E52FF"/>
    <w:rsid w:val="007E6680"/>
    <w:rsid w:val="00811F4D"/>
    <w:rsid w:val="00813768"/>
    <w:rsid w:val="0081378C"/>
    <w:rsid w:val="00820826"/>
    <w:rsid w:val="008235CA"/>
    <w:rsid w:val="0084139B"/>
    <w:rsid w:val="00843490"/>
    <w:rsid w:val="00865437"/>
    <w:rsid w:val="00881198"/>
    <w:rsid w:val="00884453"/>
    <w:rsid w:val="00892947"/>
    <w:rsid w:val="008947FE"/>
    <w:rsid w:val="008A5AD6"/>
    <w:rsid w:val="008B3C01"/>
    <w:rsid w:val="008C2044"/>
    <w:rsid w:val="008C6802"/>
    <w:rsid w:val="008D348E"/>
    <w:rsid w:val="008E31A1"/>
    <w:rsid w:val="008E3FD0"/>
    <w:rsid w:val="009061C0"/>
    <w:rsid w:val="00946601"/>
    <w:rsid w:val="00955344"/>
    <w:rsid w:val="009663A0"/>
    <w:rsid w:val="0098265B"/>
    <w:rsid w:val="00986D56"/>
    <w:rsid w:val="00991F7F"/>
    <w:rsid w:val="009A3CD6"/>
    <w:rsid w:val="009C64EE"/>
    <w:rsid w:val="009D4911"/>
    <w:rsid w:val="00A122A7"/>
    <w:rsid w:val="00A20C88"/>
    <w:rsid w:val="00A3457B"/>
    <w:rsid w:val="00A35675"/>
    <w:rsid w:val="00A51405"/>
    <w:rsid w:val="00A83A30"/>
    <w:rsid w:val="00AA0896"/>
    <w:rsid w:val="00AA1A5C"/>
    <w:rsid w:val="00AB7EB4"/>
    <w:rsid w:val="00AC7E66"/>
    <w:rsid w:val="00AD3E87"/>
    <w:rsid w:val="00AD63AB"/>
    <w:rsid w:val="00AE52EA"/>
    <w:rsid w:val="00AF459E"/>
    <w:rsid w:val="00B16ED4"/>
    <w:rsid w:val="00B21E9C"/>
    <w:rsid w:val="00B2676D"/>
    <w:rsid w:val="00B35B60"/>
    <w:rsid w:val="00B42FF0"/>
    <w:rsid w:val="00B4457F"/>
    <w:rsid w:val="00B65696"/>
    <w:rsid w:val="00B66395"/>
    <w:rsid w:val="00B921C2"/>
    <w:rsid w:val="00BA43FE"/>
    <w:rsid w:val="00BB6BF8"/>
    <w:rsid w:val="00BC21DB"/>
    <w:rsid w:val="00BE0D13"/>
    <w:rsid w:val="00BE35C6"/>
    <w:rsid w:val="00BF110C"/>
    <w:rsid w:val="00C04C9C"/>
    <w:rsid w:val="00C11D66"/>
    <w:rsid w:val="00C13752"/>
    <w:rsid w:val="00C2499A"/>
    <w:rsid w:val="00C37C38"/>
    <w:rsid w:val="00C42E91"/>
    <w:rsid w:val="00C53170"/>
    <w:rsid w:val="00C70984"/>
    <w:rsid w:val="00C96CD8"/>
    <w:rsid w:val="00CB3B41"/>
    <w:rsid w:val="00CB3D69"/>
    <w:rsid w:val="00CC4318"/>
    <w:rsid w:val="00CC7D87"/>
    <w:rsid w:val="00CE32A9"/>
    <w:rsid w:val="00CF0203"/>
    <w:rsid w:val="00D031D6"/>
    <w:rsid w:val="00D53278"/>
    <w:rsid w:val="00D53F7F"/>
    <w:rsid w:val="00D64F37"/>
    <w:rsid w:val="00D73D24"/>
    <w:rsid w:val="00D80810"/>
    <w:rsid w:val="00D835D0"/>
    <w:rsid w:val="00D85921"/>
    <w:rsid w:val="00D945E7"/>
    <w:rsid w:val="00DA2CE6"/>
    <w:rsid w:val="00DD0798"/>
    <w:rsid w:val="00E13A01"/>
    <w:rsid w:val="00E25AEA"/>
    <w:rsid w:val="00E41C9D"/>
    <w:rsid w:val="00E55C87"/>
    <w:rsid w:val="00E65ED1"/>
    <w:rsid w:val="00E665B6"/>
    <w:rsid w:val="00EB0845"/>
    <w:rsid w:val="00EF3637"/>
    <w:rsid w:val="00F03B99"/>
    <w:rsid w:val="00F12518"/>
    <w:rsid w:val="00F128DC"/>
    <w:rsid w:val="00F2659C"/>
    <w:rsid w:val="00F3711D"/>
    <w:rsid w:val="00F46061"/>
    <w:rsid w:val="00F64D91"/>
    <w:rsid w:val="00F67376"/>
    <w:rsid w:val="00F7259F"/>
    <w:rsid w:val="00F77C3E"/>
    <w:rsid w:val="00F914C3"/>
    <w:rsid w:val="00F95645"/>
    <w:rsid w:val="00FB48D7"/>
    <w:rsid w:val="00FB699A"/>
    <w:rsid w:val="00FB7103"/>
    <w:rsid w:val="00FC0A0A"/>
    <w:rsid w:val="00FC1A78"/>
    <w:rsid w:val="00FD11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C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uiPriority w:val="99"/>
    <w:rsid w:val="00BE0D13"/>
    <w:rPr>
      <w:rFonts w:cs="Calibri"/>
      <w:color w:val="000000"/>
      <w:sz w:val="24"/>
      <w:szCs w:val="24"/>
    </w:rPr>
  </w:style>
  <w:style w:type="character" w:styleId="a3">
    <w:name w:val="Hyperlink"/>
    <w:basedOn w:val="a0"/>
    <w:uiPriority w:val="99"/>
    <w:rsid w:val="0049142A"/>
    <w:rPr>
      <w:color w:val="0000FF"/>
      <w:u w:val="single"/>
    </w:rPr>
  </w:style>
  <w:style w:type="paragraph" w:styleId="a4">
    <w:name w:val="Normal (Web)"/>
    <w:basedOn w:val="a"/>
    <w:uiPriority w:val="99"/>
    <w:rsid w:val="00A122A7"/>
    <w:pPr>
      <w:spacing w:before="100" w:beforeAutospacing="1" w:after="100" w:afterAutospacing="1" w:line="240" w:lineRule="auto"/>
    </w:pPr>
    <w:rPr>
      <w:sz w:val="24"/>
      <w:szCs w:val="24"/>
    </w:rPr>
  </w:style>
  <w:style w:type="paragraph" w:customStyle="1" w:styleId="a5">
    <w:name w:val="МУ Обычный стиль"/>
    <w:basedOn w:val="a"/>
    <w:autoRedefine/>
    <w:uiPriority w:val="99"/>
    <w:rsid w:val="009A3CD6"/>
    <w:pPr>
      <w:tabs>
        <w:tab w:val="left" w:pos="0"/>
      </w:tabs>
      <w:spacing w:after="0" w:line="240" w:lineRule="auto"/>
      <w:ind w:firstLine="360"/>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mihailovka.ru" TargetMode="External"/><Relationship Id="rId5" Type="http://schemas.openxmlformats.org/officeDocument/2006/relationships/hyperlink" Target="http://www.mihad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2751</TotalTime>
  <Pages>1</Pages>
  <Words>6164</Words>
  <Characters>35140</Characters>
  <Application>Microsoft Office Word</Application>
  <DocSecurity>0</DocSecurity>
  <Lines>292</Lines>
  <Paragraphs>82</Paragraphs>
  <ScaleCrop>false</ScaleCrop>
  <Company/>
  <LinksUpToDate>false</LinksUpToDate>
  <CharactersWithSpaces>41222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Smirnova</dc:creator>
  <cp:keywords/>
  <dc:description/>
  <cp:lastModifiedBy>Algo</cp:lastModifiedBy>
  <cp:revision>66</cp:revision>
  <dcterms:created xsi:type="dcterms:W3CDTF">2014-08-23T02:14:00Z</dcterms:created>
  <dcterms:modified xsi:type="dcterms:W3CDTF">2016-03-30T05:41:00Z</dcterms:modified>
</cp:coreProperties>
</file>