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31588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</w:t>
            </w:r>
            <w:r w:rsidR="00103523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103523">
              <w:rPr>
                <w:szCs w:val="28"/>
              </w:rPr>
              <w:t xml:space="preserve"> </w:t>
            </w:r>
            <w:r w:rsidR="004A7F15">
              <w:rPr>
                <w:szCs w:val="28"/>
              </w:rPr>
              <w:t xml:space="preserve"> </w:t>
            </w:r>
            <w:r w:rsidR="0031588E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№</w:t>
            </w:r>
            <w:r w:rsidR="003A1C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</w:t>
            </w:r>
          </w:p>
        </w:tc>
      </w:tr>
    </w:tbl>
    <w:p w:rsidR="009D016E" w:rsidRDefault="009D016E" w:rsidP="009D016E">
      <w:pPr>
        <w:ind w:left="3600"/>
        <w:rPr>
          <w:szCs w:val="28"/>
          <w:lang w:eastAsia="ar-SA"/>
        </w:rPr>
      </w:pPr>
    </w:p>
    <w:p w:rsidR="009D016E" w:rsidRDefault="009D016E" w:rsidP="009D016E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9D016E" w:rsidRDefault="009D016E" w:rsidP="009D016E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9D016E" w:rsidRDefault="009D016E" w:rsidP="009D01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1588E" w:rsidRDefault="0031588E" w:rsidP="0031588E">
      <w:pPr>
        <w:pStyle w:val="ConsPlusNormal"/>
        <w:ind w:firstLine="709"/>
        <w:jc w:val="center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расходования и учета субвенции из областного бюджета на осуществление переданных Волгоградской области государственных полномочий Российской Федерации по подготовке и проведению Всероссийской переписи населения 2020 года</w:t>
      </w:r>
    </w:p>
    <w:p w:rsidR="004A7F15" w:rsidRPr="009226ED" w:rsidRDefault="004A7F15" w:rsidP="009D016E">
      <w:pPr>
        <w:pStyle w:val="ConsPlusNormal"/>
        <w:ind w:firstLine="709"/>
        <w:jc w:val="center"/>
        <w:rPr>
          <w:szCs w:val="28"/>
        </w:rPr>
      </w:pPr>
    </w:p>
    <w:p w:rsidR="0031588E" w:rsidRDefault="009D016E" w:rsidP="009D01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74EB8">
        <w:rPr>
          <w:szCs w:val="28"/>
        </w:rPr>
        <w:t xml:space="preserve">  </w:t>
      </w:r>
      <w:r w:rsidRPr="009226ED">
        <w:rPr>
          <w:szCs w:val="28"/>
        </w:rPr>
        <w:t xml:space="preserve">Настоящий Порядок разработан в </w:t>
      </w:r>
      <w:r w:rsidRPr="003B7F6E">
        <w:t xml:space="preserve">соответствии </w:t>
      </w:r>
      <w:r w:rsidR="0031588E" w:rsidRPr="00467ADF">
        <w:rPr>
          <w:szCs w:val="28"/>
        </w:rPr>
        <w:t xml:space="preserve">с </w:t>
      </w:r>
      <w:r w:rsidR="0031588E">
        <w:rPr>
          <w:szCs w:val="28"/>
        </w:rPr>
        <w:t xml:space="preserve">Законом Волгоградской области от 04 марта 2021 г. № 4-ОД «О наделении органов местного самоуправления муниципальных районов и городских округов переданными Волгоградской области государственными полномочиями Российской Федерации по подготовке и проведению Всероссийской переписи населения 2020 года», </w:t>
      </w:r>
      <w:r w:rsidR="0031588E" w:rsidRPr="00467ADF">
        <w:rPr>
          <w:szCs w:val="28"/>
        </w:rPr>
        <w:t xml:space="preserve">постановлением Администрации Волгоградской области от </w:t>
      </w:r>
      <w:r w:rsidR="0031588E">
        <w:rPr>
          <w:szCs w:val="28"/>
        </w:rPr>
        <w:t xml:space="preserve">24 мая </w:t>
      </w:r>
      <w:r w:rsidR="0031588E" w:rsidRPr="00467ADF">
        <w:rPr>
          <w:szCs w:val="28"/>
        </w:rPr>
        <w:t>20</w:t>
      </w:r>
      <w:r w:rsidR="0031588E">
        <w:rPr>
          <w:szCs w:val="28"/>
        </w:rPr>
        <w:t>21 г. № 236-п «Об утверждении Порядка предоставления субвенций из областного бюджета бюджетам муниципальных районов и городских округов Волгоградской области на осуществление переданных Волгоградской области государственных полномочий Российской Федерации по подготовке и проведению Всероссийской переписи населения 2020 года</w:t>
      </w:r>
      <w:r w:rsidR="0031588E" w:rsidRPr="00467ADF">
        <w:rPr>
          <w:szCs w:val="28"/>
        </w:rPr>
        <w:t>»</w:t>
      </w:r>
      <w:r w:rsidR="0031588E">
        <w:rPr>
          <w:szCs w:val="28"/>
        </w:rPr>
        <w:t xml:space="preserve">. 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5DDB">
        <w:rPr>
          <w:szCs w:val="28"/>
        </w:rPr>
        <w:t>2.</w:t>
      </w:r>
      <w:r w:rsidR="00B74EB8">
        <w:rPr>
          <w:szCs w:val="28"/>
        </w:rPr>
        <w:t xml:space="preserve">  </w:t>
      </w:r>
      <w:r w:rsidRPr="00155DDB">
        <w:rPr>
          <w:szCs w:val="28"/>
        </w:rPr>
        <w:t xml:space="preserve">Настоящий Порядок определяет правила расходования и учета средств </w:t>
      </w:r>
      <w:r w:rsidR="003D29A1">
        <w:rPr>
          <w:szCs w:val="28"/>
        </w:rPr>
        <w:t>субвенции из областного бюджета на осуществление переданных Волгоградской области государственных полномочий Российской Федерации по подготовке и проведению Всероссийской переписи населения 2020 года (далее - субвенция</w:t>
      </w:r>
      <w:r>
        <w:rPr>
          <w:szCs w:val="28"/>
        </w:rPr>
        <w:t>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B74EB8">
        <w:rPr>
          <w:szCs w:val="28"/>
        </w:rPr>
        <w:t xml:space="preserve">  </w:t>
      </w:r>
      <w:r w:rsidRPr="00DA6623">
        <w:rPr>
          <w:szCs w:val="28"/>
        </w:rPr>
        <w:t>Средства суб</w:t>
      </w:r>
      <w:r w:rsidR="003D29A1">
        <w:rPr>
          <w:szCs w:val="28"/>
        </w:rPr>
        <w:t>венции расходуются на:</w:t>
      </w:r>
    </w:p>
    <w:p w:rsidR="003D29A1" w:rsidRDefault="00BD1DA6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D29A1">
        <w:rPr>
          <w:szCs w:val="28"/>
        </w:rPr>
        <w:t xml:space="preserve">оплату аренды охраняемых, оборудованных мебелью и средствами связи помещений, пригодных для обучения </w:t>
      </w:r>
      <w:r w:rsidR="00AC7ED7">
        <w:rPr>
          <w:szCs w:val="28"/>
        </w:rPr>
        <w:t>и работы лиц, привлекаемых к сбору сведений о населении;</w:t>
      </w:r>
    </w:p>
    <w:p w:rsidR="00AC7ED7" w:rsidRDefault="00AC7ED7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BD1DA6">
        <w:rPr>
          <w:szCs w:val="28"/>
        </w:rPr>
        <w:t xml:space="preserve"> </w:t>
      </w:r>
      <w:r>
        <w:rPr>
          <w:szCs w:val="28"/>
        </w:rPr>
        <w:t xml:space="preserve">оплату расходов </w:t>
      </w:r>
      <w:r w:rsidR="00D911B3">
        <w:rPr>
          <w:szCs w:val="28"/>
        </w:rPr>
        <w:t xml:space="preserve">на охрану помещений </w:t>
      </w:r>
      <w:r w:rsidR="005C3E5B">
        <w:rPr>
          <w:szCs w:val="28"/>
        </w:rPr>
        <w:t>для хранения переписных листов и иных документов Всероссийской переписи населения 2020 года;</w:t>
      </w:r>
    </w:p>
    <w:p w:rsidR="00D56A99" w:rsidRDefault="00D56A99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BD1DA6">
        <w:rPr>
          <w:szCs w:val="28"/>
        </w:rPr>
        <w:t xml:space="preserve"> </w:t>
      </w:r>
      <w:r>
        <w:rPr>
          <w:szCs w:val="28"/>
        </w:rPr>
        <w:t>оплату транспортных услуг;</w:t>
      </w:r>
    </w:p>
    <w:p w:rsidR="00D56A99" w:rsidRDefault="00D56A99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BD1DA6">
        <w:rPr>
          <w:szCs w:val="28"/>
        </w:rPr>
        <w:t xml:space="preserve"> </w:t>
      </w:r>
      <w:r>
        <w:rPr>
          <w:szCs w:val="28"/>
        </w:rPr>
        <w:t>оплату расходов связи.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4.</w:t>
      </w:r>
      <w:r w:rsidR="00B74EB8">
        <w:rPr>
          <w:szCs w:val="28"/>
        </w:rPr>
        <w:t xml:space="preserve">  </w:t>
      </w:r>
      <w:r>
        <w:rPr>
          <w:szCs w:val="28"/>
        </w:rPr>
        <w:t>Суб</w:t>
      </w:r>
      <w:r w:rsidR="00522DC8">
        <w:rPr>
          <w:szCs w:val="28"/>
        </w:rPr>
        <w:t>венция</w:t>
      </w:r>
      <w:r>
        <w:rPr>
          <w:szCs w:val="28"/>
        </w:rPr>
        <w:t xml:space="preserve">  </w:t>
      </w:r>
      <w:r w:rsidRPr="009226ED">
        <w:rPr>
          <w:szCs w:val="28"/>
        </w:rPr>
        <w:t>отражается в доходах</w:t>
      </w:r>
      <w:r>
        <w:rPr>
          <w:szCs w:val="28"/>
        </w:rPr>
        <w:t xml:space="preserve"> </w:t>
      </w:r>
      <w:r w:rsidRPr="009226ED">
        <w:rPr>
          <w:szCs w:val="28"/>
        </w:rPr>
        <w:t xml:space="preserve">бюджета городского округа город Михайловка </w:t>
      </w:r>
      <w:r>
        <w:rPr>
          <w:szCs w:val="28"/>
        </w:rPr>
        <w:t xml:space="preserve">Волгоградской области (далее  - бюджет городского округа) </w:t>
      </w:r>
      <w:r w:rsidRPr="009226ED">
        <w:rPr>
          <w:szCs w:val="28"/>
        </w:rPr>
        <w:t>по соответствующим кодам бюджетной классификации.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B610E">
        <w:rPr>
          <w:szCs w:val="28"/>
        </w:rPr>
        <w:t>.</w:t>
      </w:r>
      <w:r w:rsidR="00B74EB8">
        <w:rPr>
          <w:szCs w:val="28"/>
        </w:rPr>
        <w:t xml:space="preserve"> </w:t>
      </w:r>
      <w:r w:rsidRPr="001B610E">
        <w:rPr>
          <w:szCs w:val="28"/>
        </w:rPr>
        <w:t xml:space="preserve">Главным распорядителем средств </w:t>
      </w:r>
      <w:r>
        <w:rPr>
          <w:szCs w:val="28"/>
        </w:rPr>
        <w:t>суб</w:t>
      </w:r>
      <w:r w:rsidR="00522DC8">
        <w:rPr>
          <w:szCs w:val="28"/>
        </w:rPr>
        <w:t>венции</w:t>
      </w:r>
      <w:r>
        <w:rPr>
          <w:szCs w:val="28"/>
        </w:rPr>
        <w:t xml:space="preserve"> </w:t>
      </w:r>
      <w:r w:rsidRPr="001B610E">
        <w:rPr>
          <w:szCs w:val="28"/>
        </w:rPr>
        <w:t xml:space="preserve">является администрация городского округа город Михайловка Волгоградской </w:t>
      </w:r>
      <w:r>
        <w:rPr>
          <w:szCs w:val="28"/>
        </w:rPr>
        <w:t xml:space="preserve">  </w:t>
      </w:r>
      <w:r w:rsidRPr="001B610E">
        <w:rPr>
          <w:szCs w:val="28"/>
        </w:rPr>
        <w:t>области (далее именуется - администрация).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</w:t>
      </w:r>
      <w:r w:rsidR="00B74EB8">
        <w:rPr>
          <w:szCs w:val="28"/>
        </w:rPr>
        <w:t xml:space="preserve">  </w:t>
      </w:r>
      <w:r w:rsidRPr="009226ED">
        <w:rPr>
          <w:szCs w:val="28"/>
        </w:rPr>
        <w:t>Администрация, как главный администратор соответствующих доходов бюджет</w:t>
      </w:r>
      <w:r>
        <w:rPr>
          <w:szCs w:val="28"/>
        </w:rPr>
        <w:t xml:space="preserve">а городского округа, уведомляет </w:t>
      </w:r>
      <w:r w:rsidRPr="009226ED">
        <w:rPr>
          <w:szCs w:val="28"/>
        </w:rPr>
        <w:t>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 </w:t>
      </w:r>
      <w:r w:rsidRPr="009226ED">
        <w:rPr>
          <w:szCs w:val="28"/>
        </w:rPr>
        <w:lastRenderedPageBreak/>
        <w:t xml:space="preserve">администрации городского округа город Михайловка </w:t>
      </w:r>
      <w:r>
        <w:rPr>
          <w:szCs w:val="28"/>
        </w:rPr>
        <w:t xml:space="preserve">Волгоградской области </w:t>
      </w:r>
      <w:r w:rsidRPr="009226ED">
        <w:rPr>
          <w:szCs w:val="28"/>
        </w:rPr>
        <w:t xml:space="preserve">(далее именуется </w:t>
      </w:r>
      <w:r>
        <w:rPr>
          <w:szCs w:val="28"/>
        </w:rPr>
        <w:t>–</w:t>
      </w:r>
      <w:r w:rsidRPr="009226ED">
        <w:rPr>
          <w:szCs w:val="28"/>
        </w:rPr>
        <w:t xml:space="preserve"> 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) об объемах поступивших средств </w:t>
      </w:r>
      <w:r w:rsidR="00522DC8">
        <w:rPr>
          <w:szCs w:val="28"/>
        </w:rPr>
        <w:t>субвенции</w:t>
      </w:r>
      <w:r w:rsidRPr="009226ED">
        <w:rPr>
          <w:szCs w:val="28"/>
        </w:rPr>
        <w:t xml:space="preserve"> в день поступления выписки из лицевого счета администратора доходов бюджета,</w:t>
      </w:r>
      <w:r>
        <w:rPr>
          <w:szCs w:val="28"/>
        </w:rPr>
        <w:t xml:space="preserve"> открытого в Управлении Ф</w:t>
      </w:r>
      <w:r w:rsidRPr="009226ED">
        <w:rPr>
          <w:szCs w:val="28"/>
        </w:rPr>
        <w:t>едерального казначейства по Волгоградской области.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</w:t>
      </w:r>
      <w:r w:rsidR="00B74EB8">
        <w:rPr>
          <w:szCs w:val="28"/>
        </w:rPr>
        <w:t xml:space="preserve"> </w:t>
      </w:r>
      <w:r>
        <w:rPr>
          <w:szCs w:val="28"/>
        </w:rPr>
        <w:t xml:space="preserve">Учет операций по использованию средств </w:t>
      </w:r>
      <w:r w:rsidR="00522DC8">
        <w:rPr>
          <w:szCs w:val="28"/>
        </w:rPr>
        <w:t>субвенции</w:t>
      </w:r>
      <w:r>
        <w:rPr>
          <w:szCs w:val="28"/>
        </w:rPr>
        <w:t xml:space="preserve"> осуществляется на лицевом счете администрации, открытом в  финансовом отделе.</w:t>
      </w:r>
    </w:p>
    <w:p w:rsidR="009D016E" w:rsidRPr="00F72C8E" w:rsidRDefault="009D016E" w:rsidP="009D016E">
      <w:pPr>
        <w:pStyle w:val="a6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 w:rsidRPr="00F72C8E">
        <w:rPr>
          <w:sz w:val="28"/>
          <w:szCs w:val="28"/>
        </w:rPr>
        <w:t>8.</w:t>
      </w:r>
      <w:r w:rsidR="00B74EB8">
        <w:rPr>
          <w:sz w:val="28"/>
          <w:szCs w:val="28"/>
        </w:rPr>
        <w:t xml:space="preserve"> </w:t>
      </w:r>
      <w:r w:rsidRPr="00F72C8E">
        <w:rPr>
          <w:sz w:val="28"/>
          <w:szCs w:val="28"/>
        </w:rPr>
        <w:t>Для санкционирования оплаты денежных обязательств администрация представляет в финансовый отдел заявки на оплату расходов, оформленные в порядке, установленном  финансовым отделом.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9.</w:t>
      </w:r>
      <w:r w:rsidR="00B74EB8">
        <w:rPr>
          <w:szCs w:val="28"/>
        </w:rPr>
        <w:t xml:space="preserve"> </w:t>
      </w:r>
      <w:r w:rsidRPr="00730DA9">
        <w:rPr>
          <w:rFonts w:eastAsia="Calibri"/>
          <w:szCs w:val="28"/>
          <w:lang w:eastAsia="en-US"/>
        </w:rPr>
        <w:t xml:space="preserve">Уполномоченный орган </w:t>
      </w:r>
      <w:r>
        <w:rPr>
          <w:rFonts w:eastAsia="Calibri"/>
          <w:szCs w:val="28"/>
          <w:lang w:eastAsia="en-US"/>
        </w:rPr>
        <w:t xml:space="preserve">по взаимодействию с комитетом </w:t>
      </w:r>
      <w:r w:rsidR="00522DC8">
        <w:rPr>
          <w:bCs/>
          <w:szCs w:val="28"/>
        </w:rPr>
        <w:t xml:space="preserve">экономической политики и развития </w:t>
      </w:r>
      <w:r>
        <w:rPr>
          <w:rFonts w:eastAsia="Calibri"/>
          <w:szCs w:val="28"/>
          <w:lang w:eastAsia="en-US"/>
        </w:rPr>
        <w:t>Волгоградской области (далее - комитет) представляет в комитет</w:t>
      </w:r>
      <w:r w:rsidR="00962464">
        <w:rPr>
          <w:rFonts w:eastAsia="Calibri"/>
          <w:szCs w:val="28"/>
          <w:lang w:eastAsia="en-US"/>
        </w:rPr>
        <w:t xml:space="preserve"> по формам, утвержденным комитетом</w:t>
      </w:r>
      <w:r>
        <w:rPr>
          <w:rFonts w:eastAsia="Calibri"/>
          <w:szCs w:val="28"/>
          <w:lang w:eastAsia="en-US"/>
        </w:rPr>
        <w:t>:</w:t>
      </w:r>
    </w:p>
    <w:p w:rsidR="00962464" w:rsidRDefault="00522DC8" w:rsidP="0096246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2A7E9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заявку – до 01 июля 2021 г.;</w:t>
      </w:r>
    </w:p>
    <w:p w:rsidR="00522DC8" w:rsidRDefault="00522DC8" w:rsidP="0096246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2A7E93">
        <w:rPr>
          <w:rFonts w:eastAsiaTheme="minorHAnsi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ежемесячно не позднее второго числа месяца, следующего за отчетным, отчет о расходовании субвенции в электронном виде и на бумажном носителе с приложением заверенных копий документов, подтверждающих соответствующие расходы.</w:t>
      </w:r>
    </w:p>
    <w:p w:rsidR="00F21F92" w:rsidRDefault="00F21F92" w:rsidP="00F21F9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</w:t>
      </w:r>
      <w:r w:rsidR="00B74EB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Не использованный на 01 января года, следующего за годом предоставления суб</w:t>
      </w:r>
      <w:r w:rsidR="00522DC8">
        <w:rPr>
          <w:rFonts w:eastAsiaTheme="minorHAnsi"/>
          <w:szCs w:val="28"/>
          <w:lang w:eastAsia="en-US"/>
        </w:rPr>
        <w:t>венции</w:t>
      </w:r>
      <w:r>
        <w:rPr>
          <w:rFonts w:eastAsiaTheme="minorHAnsi"/>
          <w:szCs w:val="28"/>
          <w:lang w:eastAsia="en-US"/>
        </w:rPr>
        <w:t>, остаток суб</w:t>
      </w:r>
      <w:r w:rsidR="00522DC8">
        <w:rPr>
          <w:rFonts w:eastAsiaTheme="minorHAnsi"/>
          <w:szCs w:val="28"/>
          <w:lang w:eastAsia="en-US"/>
        </w:rPr>
        <w:t>венции</w:t>
      </w:r>
      <w:r>
        <w:rPr>
          <w:rFonts w:eastAsiaTheme="minorHAnsi"/>
          <w:szCs w:val="28"/>
          <w:lang w:eastAsia="en-US"/>
        </w:rPr>
        <w:t xml:space="preserve">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9D016E" w:rsidRPr="004B23E8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</w:t>
      </w:r>
      <w:r w:rsidR="00F21F92">
        <w:rPr>
          <w:szCs w:val="28"/>
        </w:rPr>
        <w:t>1</w:t>
      </w:r>
      <w:r>
        <w:rPr>
          <w:szCs w:val="28"/>
        </w:rPr>
        <w:t>.</w:t>
      </w:r>
      <w:r w:rsidR="00522DC8">
        <w:rPr>
          <w:szCs w:val="28"/>
        </w:rPr>
        <w:t xml:space="preserve">  </w:t>
      </w:r>
      <w:r w:rsidRPr="004B23E8">
        <w:rPr>
          <w:rFonts w:eastAsia="Calibri"/>
          <w:szCs w:val="28"/>
          <w:lang w:eastAsia="en-US"/>
        </w:rPr>
        <w:t xml:space="preserve">Администрация обеспечивает контроль целевого и эффективного использования средств </w:t>
      </w:r>
      <w:r w:rsidR="00522DC8">
        <w:rPr>
          <w:rFonts w:eastAsia="Calibri"/>
          <w:szCs w:val="28"/>
          <w:lang w:eastAsia="en-US"/>
        </w:rPr>
        <w:t>субвенции.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Par82"/>
      <w:bookmarkEnd w:id="1"/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  <w:r w:rsidRPr="005D098D">
        <w:rPr>
          <w:sz w:val="24"/>
          <w:szCs w:val="24"/>
        </w:rPr>
        <w:t xml:space="preserve">                  </w:t>
      </w: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Pr="00E70AAA" w:rsidRDefault="009D016E" w:rsidP="009D016E">
      <w:pPr>
        <w:jc w:val="center"/>
      </w:pPr>
    </w:p>
    <w:p w:rsidR="0074404D" w:rsidRDefault="002A7E93"/>
    <w:sectPr w:rsidR="0074404D" w:rsidSect="00D41368">
      <w:headerReference w:type="even" r:id="rId7"/>
      <w:headerReference w:type="default" r:id="rId8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DE" w:rsidRDefault="003A1C62">
      <w:r>
        <w:separator/>
      </w:r>
    </w:p>
  </w:endnote>
  <w:endnote w:type="continuationSeparator" w:id="0">
    <w:p w:rsidR="004D34DE" w:rsidRDefault="003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DE" w:rsidRDefault="003A1C62">
      <w:r>
        <w:separator/>
      </w:r>
    </w:p>
  </w:footnote>
  <w:footnote w:type="continuationSeparator" w:id="0">
    <w:p w:rsidR="004D34DE" w:rsidRDefault="003A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2A7E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E93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2A7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6"/>
    <w:rsid w:val="00005408"/>
    <w:rsid w:val="000054FC"/>
    <w:rsid w:val="00103523"/>
    <w:rsid w:val="002A7E93"/>
    <w:rsid w:val="0031588E"/>
    <w:rsid w:val="003A1C62"/>
    <w:rsid w:val="003D29A1"/>
    <w:rsid w:val="004A7F15"/>
    <w:rsid w:val="004D34DE"/>
    <w:rsid w:val="00522DC8"/>
    <w:rsid w:val="005C3E5B"/>
    <w:rsid w:val="00962464"/>
    <w:rsid w:val="009D016E"/>
    <w:rsid w:val="00A251C8"/>
    <w:rsid w:val="00AC7ED7"/>
    <w:rsid w:val="00B74EB8"/>
    <w:rsid w:val="00BD1DA6"/>
    <w:rsid w:val="00C32138"/>
    <w:rsid w:val="00D56A99"/>
    <w:rsid w:val="00D911B3"/>
    <w:rsid w:val="00F15404"/>
    <w:rsid w:val="00F21F92"/>
    <w:rsid w:val="00F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15</cp:revision>
  <cp:lastPrinted>2021-05-31T11:43:00Z</cp:lastPrinted>
  <dcterms:created xsi:type="dcterms:W3CDTF">2020-04-29T12:23:00Z</dcterms:created>
  <dcterms:modified xsi:type="dcterms:W3CDTF">2021-05-31T11:44:00Z</dcterms:modified>
</cp:coreProperties>
</file>