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83" w:rsidRPr="00697A83" w:rsidRDefault="00401382" w:rsidP="000F69F8">
      <w:pPr>
        <w:jc w:val="center"/>
        <w:rPr>
          <w:b/>
          <w:sz w:val="26"/>
          <w:szCs w:val="26"/>
        </w:rPr>
      </w:pPr>
      <w:r w:rsidRPr="00511063">
        <w:rPr>
          <w:b/>
          <w:sz w:val="26"/>
          <w:szCs w:val="26"/>
        </w:rPr>
        <w:t>Уважаемый страхователь!</w:t>
      </w:r>
    </w:p>
    <w:p w:rsidR="00A57698" w:rsidRDefault="003677A6" w:rsidP="003677A6">
      <w:pPr>
        <w:jc w:val="both"/>
        <w:rPr>
          <w:sz w:val="26"/>
          <w:szCs w:val="26"/>
          <w:u w:val="single"/>
        </w:rPr>
      </w:pPr>
      <w:r w:rsidRPr="003677A6">
        <w:rPr>
          <w:sz w:val="26"/>
          <w:szCs w:val="26"/>
        </w:rPr>
        <w:tab/>
        <w:t>В соответствии</w:t>
      </w:r>
      <w:r>
        <w:rPr>
          <w:sz w:val="26"/>
          <w:szCs w:val="26"/>
        </w:rPr>
        <w:t xml:space="preserve"> с Федеральным законом 161-ФЗ от 27.06.2011 «О национальной платежной системе»</w:t>
      </w:r>
      <w:r w:rsidR="00D26DEC">
        <w:rPr>
          <w:sz w:val="26"/>
          <w:szCs w:val="26"/>
        </w:rPr>
        <w:t xml:space="preserve"> (далее 161-ФЗ)</w:t>
      </w:r>
      <w:r>
        <w:rPr>
          <w:sz w:val="26"/>
          <w:szCs w:val="26"/>
        </w:rPr>
        <w:t xml:space="preserve"> не территории Российской Федерации кредитные организации обязаны осуществлять операции с использованием платежных карт по банковским счетам, на которые зачисляются получаемые </w:t>
      </w:r>
      <w:r w:rsidRPr="003677A6">
        <w:rPr>
          <w:sz w:val="26"/>
          <w:szCs w:val="26"/>
          <w:u w:val="single"/>
        </w:rPr>
        <w:t xml:space="preserve">клиентами-физическими лицами </w:t>
      </w:r>
      <w:r w:rsidRPr="003677A6">
        <w:rPr>
          <w:b/>
          <w:sz w:val="26"/>
          <w:szCs w:val="26"/>
          <w:u w:val="single"/>
        </w:rPr>
        <w:t>выплаты</w:t>
      </w:r>
      <w:r w:rsidR="00EB784B">
        <w:rPr>
          <w:b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</w:t>
      </w:r>
      <w:r w:rsidRPr="003677A6">
        <w:rPr>
          <w:sz w:val="26"/>
          <w:szCs w:val="26"/>
          <w:u w:val="single"/>
        </w:rPr>
        <w:t>только с использованием национальных платежных инструментов (карта «МИР»)</w:t>
      </w:r>
      <w:r w:rsidR="00190923">
        <w:rPr>
          <w:sz w:val="26"/>
          <w:szCs w:val="26"/>
          <w:u w:val="single"/>
        </w:rPr>
        <w:t>,</w:t>
      </w:r>
      <w:r w:rsidR="00A57698">
        <w:rPr>
          <w:sz w:val="26"/>
          <w:szCs w:val="26"/>
          <w:u w:val="single"/>
        </w:rPr>
        <w:t xml:space="preserve"> </w:t>
      </w:r>
      <w:r w:rsidR="00561247">
        <w:rPr>
          <w:sz w:val="26"/>
          <w:szCs w:val="26"/>
          <w:u w:val="single"/>
        </w:rPr>
        <w:t xml:space="preserve">часть </w:t>
      </w:r>
      <w:r w:rsidR="00A57698">
        <w:rPr>
          <w:sz w:val="26"/>
          <w:szCs w:val="26"/>
          <w:u w:val="single"/>
        </w:rPr>
        <w:t>5.1 ст.30.5</w:t>
      </w:r>
      <w:r w:rsidRPr="003677A6">
        <w:rPr>
          <w:sz w:val="26"/>
          <w:szCs w:val="26"/>
          <w:u w:val="single"/>
        </w:rPr>
        <w:t>.</w:t>
      </w:r>
    </w:p>
    <w:p w:rsidR="00190923" w:rsidRDefault="00190923" w:rsidP="003E1863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D774D4" w:rsidRDefault="003677A6" w:rsidP="003E1863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выплат утвержден</w:t>
      </w:r>
      <w:r w:rsidR="00D26DEC">
        <w:rPr>
          <w:b w:val="0"/>
          <w:sz w:val="26"/>
          <w:szCs w:val="26"/>
        </w:rPr>
        <w:t xml:space="preserve"> п.5.5 ст.30.5 161-ФЗ, а также Постановлением</w:t>
      </w:r>
      <w:r>
        <w:rPr>
          <w:b w:val="0"/>
          <w:sz w:val="26"/>
          <w:szCs w:val="26"/>
        </w:rPr>
        <w:t xml:space="preserve"> </w:t>
      </w:r>
      <w:r w:rsidRPr="00511063">
        <w:rPr>
          <w:b w:val="0"/>
          <w:sz w:val="26"/>
          <w:szCs w:val="26"/>
        </w:rPr>
        <w:t>Правительства Российской Федерации от 1 декабря 2018 г. N 1466 "Об утверждении перечня иных выплат за счет средств федерального бюджета для целей применения частей 5 и 5.1 статьи 30.5 Федерального закона "О национальной платежной системе"</w:t>
      </w:r>
      <w:r w:rsidR="00190923">
        <w:rPr>
          <w:b w:val="0"/>
          <w:sz w:val="26"/>
          <w:szCs w:val="26"/>
        </w:rPr>
        <w:t xml:space="preserve">. </w:t>
      </w:r>
    </w:p>
    <w:p w:rsidR="003677A6" w:rsidRDefault="00190923" w:rsidP="003E1863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учетом внесенных изменений (Постановление №419 от 11.04.2019 г.) с </w:t>
      </w:r>
      <w:r w:rsidRPr="00190923">
        <w:rPr>
          <w:sz w:val="26"/>
          <w:szCs w:val="26"/>
        </w:rPr>
        <w:t>1 мая 2019 года</w:t>
      </w:r>
      <w:r>
        <w:rPr>
          <w:sz w:val="26"/>
          <w:szCs w:val="26"/>
        </w:rPr>
        <w:t xml:space="preserve"> </w:t>
      </w:r>
      <w:r w:rsidR="000347FB">
        <w:rPr>
          <w:sz w:val="26"/>
          <w:szCs w:val="26"/>
        </w:rPr>
        <w:t xml:space="preserve">в обязательном порядке </w:t>
      </w:r>
      <w:r>
        <w:rPr>
          <w:sz w:val="26"/>
          <w:szCs w:val="26"/>
        </w:rPr>
        <w:t xml:space="preserve">на карту «МИР» </w:t>
      </w:r>
      <w:r>
        <w:rPr>
          <w:b w:val="0"/>
          <w:sz w:val="26"/>
          <w:szCs w:val="26"/>
        </w:rPr>
        <w:t>перечисля</w:t>
      </w:r>
      <w:r w:rsidR="000347FB">
        <w:rPr>
          <w:b w:val="0"/>
          <w:sz w:val="26"/>
          <w:szCs w:val="26"/>
        </w:rPr>
        <w:t>ют</w:t>
      </w:r>
      <w:r>
        <w:rPr>
          <w:b w:val="0"/>
          <w:sz w:val="26"/>
          <w:szCs w:val="26"/>
        </w:rPr>
        <w:t>ся следующие виды пособий:</w:t>
      </w:r>
    </w:p>
    <w:p w:rsidR="00D774D4" w:rsidRPr="002F0547" w:rsidRDefault="00D774D4" w:rsidP="002F0547">
      <w:pPr>
        <w:ind w:firstLine="708"/>
        <w:jc w:val="both"/>
        <w:rPr>
          <w:i/>
          <w:sz w:val="26"/>
          <w:szCs w:val="26"/>
        </w:rPr>
      </w:pPr>
      <w:r w:rsidRPr="00511063">
        <w:rPr>
          <w:i/>
          <w:sz w:val="26"/>
          <w:szCs w:val="26"/>
        </w:rPr>
        <w:t xml:space="preserve">- </w:t>
      </w:r>
      <w:r w:rsidR="002F0547">
        <w:t xml:space="preserve"> </w:t>
      </w:r>
      <w:r w:rsidR="002F0547" w:rsidRPr="002F0547">
        <w:rPr>
          <w:i/>
          <w:sz w:val="26"/>
          <w:szCs w:val="26"/>
        </w:rPr>
        <w:t xml:space="preserve">выплаты </w:t>
      </w:r>
      <w:r w:rsidR="002F0547">
        <w:rPr>
          <w:i/>
          <w:sz w:val="26"/>
          <w:szCs w:val="26"/>
        </w:rPr>
        <w:t xml:space="preserve">(по временной нетрудоспособности) </w:t>
      </w:r>
      <w:r w:rsidR="002F0547" w:rsidRPr="002F0547">
        <w:rPr>
          <w:i/>
          <w:sz w:val="26"/>
          <w:szCs w:val="26"/>
        </w:rPr>
        <w:t xml:space="preserve">гражданам, подвергшимся воздействию радиации, установленные Законом Российской Федерации от 15.05.1991 №1244-1 «О социальной защите граждан, подвергшихся воздействию радиации вследствие катастрофы на Чернобыльской АЭС», а также Федеральным законом от 26.11.1998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 отходов в реку </w:t>
      </w:r>
      <w:proofErr w:type="spellStart"/>
      <w:r w:rsidR="002F0547" w:rsidRPr="002F0547">
        <w:rPr>
          <w:i/>
          <w:sz w:val="26"/>
          <w:szCs w:val="26"/>
        </w:rPr>
        <w:t>Теча</w:t>
      </w:r>
      <w:proofErr w:type="spellEnd"/>
      <w:r w:rsidR="002F0547" w:rsidRPr="002F0547">
        <w:rPr>
          <w:i/>
          <w:sz w:val="26"/>
          <w:szCs w:val="26"/>
        </w:rPr>
        <w:t>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774D4" w:rsidRPr="00E0018F" w:rsidRDefault="00D774D4" w:rsidP="00E0018F">
      <w:pPr>
        <w:pStyle w:val="ConsPlusNormal"/>
        <w:spacing w:before="120"/>
        <w:ind w:firstLine="539"/>
        <w:jc w:val="both"/>
        <w:rPr>
          <w:i/>
          <w:sz w:val="26"/>
          <w:szCs w:val="26"/>
        </w:rPr>
      </w:pPr>
      <w:r w:rsidRPr="00D774D4">
        <w:rPr>
          <w:i/>
          <w:sz w:val="26"/>
          <w:szCs w:val="26"/>
        </w:rPr>
        <w:t>- государственные пособия гражданам, имеющим дете</w:t>
      </w:r>
      <w:bookmarkStart w:id="0" w:name="_GoBack"/>
      <w:bookmarkEnd w:id="0"/>
      <w:r w:rsidRPr="00D774D4">
        <w:rPr>
          <w:i/>
          <w:sz w:val="26"/>
          <w:szCs w:val="26"/>
        </w:rPr>
        <w:t>й, установленные Федеральным законом</w:t>
      </w:r>
      <w:r w:rsidR="002F0547">
        <w:rPr>
          <w:i/>
          <w:sz w:val="26"/>
          <w:szCs w:val="26"/>
        </w:rPr>
        <w:t xml:space="preserve"> от 19.05.1995 №81-ФЗ</w:t>
      </w:r>
      <w:r w:rsidRPr="00D774D4">
        <w:rPr>
          <w:i/>
          <w:sz w:val="26"/>
          <w:szCs w:val="26"/>
        </w:rPr>
        <w:t xml:space="preserve"> "О государственных пособиях гражданам, имеющим детей":</w:t>
      </w:r>
      <w:r w:rsidR="000842B2">
        <w:rPr>
          <w:i/>
          <w:sz w:val="26"/>
          <w:szCs w:val="26"/>
        </w:rPr>
        <w:t xml:space="preserve"> </w:t>
      </w:r>
      <w:r w:rsidR="00190923" w:rsidRPr="00D774D4">
        <w:rPr>
          <w:i/>
          <w:sz w:val="26"/>
          <w:szCs w:val="26"/>
        </w:rPr>
        <w:t>пособие по беременности и родам;</w:t>
      </w:r>
      <w:r w:rsidRPr="00D774D4">
        <w:rPr>
          <w:b/>
          <w:i/>
          <w:sz w:val="26"/>
          <w:szCs w:val="26"/>
        </w:rPr>
        <w:t xml:space="preserve"> </w:t>
      </w:r>
      <w:r w:rsidR="00190923" w:rsidRPr="00D774D4">
        <w:rPr>
          <w:i/>
          <w:sz w:val="26"/>
          <w:szCs w:val="26"/>
        </w:rPr>
        <w:t xml:space="preserve">единовременное пособие женщинам, вставшим на учет в медицинский организациях в </w:t>
      </w:r>
      <w:r w:rsidR="00190923" w:rsidRPr="000842B2">
        <w:rPr>
          <w:i/>
          <w:sz w:val="26"/>
          <w:szCs w:val="26"/>
        </w:rPr>
        <w:t>ранние сроки беременности; единовременное пособие при рождении ребенка;</w:t>
      </w:r>
      <w:r w:rsidRPr="000842B2">
        <w:rPr>
          <w:i/>
          <w:sz w:val="26"/>
          <w:szCs w:val="26"/>
        </w:rPr>
        <w:t xml:space="preserve"> </w:t>
      </w:r>
      <w:r w:rsidR="00190923" w:rsidRPr="000842B2">
        <w:rPr>
          <w:i/>
          <w:sz w:val="26"/>
          <w:szCs w:val="26"/>
        </w:rPr>
        <w:t>ежемесячн</w:t>
      </w:r>
      <w:r w:rsidRPr="000842B2">
        <w:rPr>
          <w:i/>
          <w:sz w:val="26"/>
          <w:szCs w:val="26"/>
        </w:rPr>
        <w:t>ое пособие по уходу за ребенком.</w:t>
      </w:r>
    </w:p>
    <w:p w:rsidR="00D774D4" w:rsidRDefault="00D774D4" w:rsidP="00D774D4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При перечислении указанных пособий на банковские счета граждан, в соответствии с Положением о правилах осуществления перевода денежных средств (№3</w:t>
      </w:r>
      <w:r w:rsidR="00813A6C">
        <w:rPr>
          <w:b w:val="0"/>
          <w:sz w:val="26"/>
          <w:szCs w:val="26"/>
        </w:rPr>
        <w:t>83</w:t>
      </w:r>
      <w:r>
        <w:rPr>
          <w:b w:val="0"/>
          <w:sz w:val="26"/>
          <w:szCs w:val="26"/>
        </w:rPr>
        <w:t xml:space="preserve">-П от 19.06.2012) в поле платежного поручения «110-Код выплаты» </w:t>
      </w:r>
      <w:r w:rsidR="00121B8F">
        <w:rPr>
          <w:b w:val="0"/>
          <w:sz w:val="26"/>
          <w:szCs w:val="26"/>
        </w:rPr>
        <w:t>необходимо указывать</w:t>
      </w:r>
      <w:r>
        <w:rPr>
          <w:b w:val="0"/>
          <w:sz w:val="26"/>
          <w:szCs w:val="26"/>
        </w:rPr>
        <w:t xml:space="preserve"> «1».  При наличии данного кода кредитные организации производят следующие действия:</w:t>
      </w:r>
    </w:p>
    <w:p w:rsidR="00D774D4" w:rsidRDefault="00697A83" w:rsidP="00697A83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1) </w:t>
      </w:r>
      <w:r w:rsidR="00F53D80">
        <w:rPr>
          <w:b w:val="0"/>
          <w:sz w:val="26"/>
          <w:szCs w:val="26"/>
        </w:rPr>
        <w:t>п</w:t>
      </w:r>
      <w:r w:rsidR="00D774D4">
        <w:rPr>
          <w:b w:val="0"/>
          <w:sz w:val="26"/>
          <w:szCs w:val="26"/>
        </w:rPr>
        <w:t>ри наличии к банковскому счету получателя пособия карты «МИР»</w:t>
      </w:r>
      <w:r w:rsidR="00831466">
        <w:rPr>
          <w:b w:val="0"/>
          <w:sz w:val="26"/>
          <w:szCs w:val="26"/>
        </w:rPr>
        <w:t xml:space="preserve">, либо если к счету не привязана ни одна из карт </w:t>
      </w:r>
      <w:r w:rsidR="00D774D4">
        <w:rPr>
          <w:b w:val="0"/>
          <w:sz w:val="26"/>
          <w:szCs w:val="26"/>
        </w:rPr>
        <w:t>банк зачисляет сумму выплаты на указанный в платежном поручении банковский счет;</w:t>
      </w:r>
    </w:p>
    <w:p w:rsidR="00D774D4" w:rsidRDefault="00697A83" w:rsidP="00697A83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2) </w:t>
      </w:r>
      <w:r w:rsidR="00F53D80">
        <w:rPr>
          <w:b w:val="0"/>
          <w:sz w:val="26"/>
          <w:szCs w:val="26"/>
        </w:rPr>
        <w:t>п</w:t>
      </w:r>
      <w:r w:rsidR="00D774D4">
        <w:rPr>
          <w:b w:val="0"/>
          <w:sz w:val="26"/>
          <w:szCs w:val="26"/>
        </w:rPr>
        <w:t>ри отсутствии к банковскому счету получателя пособия карты «МИР»</w:t>
      </w:r>
      <w:r w:rsidR="00A512CD">
        <w:rPr>
          <w:b w:val="0"/>
          <w:sz w:val="26"/>
          <w:szCs w:val="26"/>
        </w:rPr>
        <w:t xml:space="preserve"> (или к счету привязана карта иной платежной системы)</w:t>
      </w:r>
      <w:r w:rsidR="00D774D4">
        <w:rPr>
          <w:b w:val="0"/>
          <w:sz w:val="26"/>
          <w:szCs w:val="26"/>
        </w:rPr>
        <w:t xml:space="preserve"> банк сумму выплаты зачисляет на невыясненные платежи</w:t>
      </w:r>
      <w:r>
        <w:rPr>
          <w:b w:val="0"/>
          <w:sz w:val="26"/>
          <w:szCs w:val="26"/>
        </w:rPr>
        <w:t>, направляет получателю пособия уведомление с предложением в срок не позднее 10 рабочих дней явиться за получением суммы выплаты наличными деньгами, либо предоставить реквизиты счета карты «МИР» или банковского счета, не предусматривающ</w:t>
      </w:r>
      <w:r w:rsidR="004F1DAE">
        <w:rPr>
          <w:b w:val="0"/>
          <w:sz w:val="26"/>
          <w:szCs w:val="26"/>
        </w:rPr>
        <w:t>его</w:t>
      </w:r>
      <w:r>
        <w:rPr>
          <w:b w:val="0"/>
          <w:sz w:val="26"/>
          <w:szCs w:val="26"/>
        </w:rPr>
        <w:t xml:space="preserve"> осуществление операций с использованием платежной карты.</w:t>
      </w:r>
    </w:p>
    <w:p w:rsidR="00697A83" w:rsidRPr="00D774D4" w:rsidRDefault="00697A83" w:rsidP="00121B8F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Если по истечении 10 рабочих дней со дня поступления денежных средств в банк, получатель пособия</w:t>
      </w:r>
      <w:r w:rsidR="004F1DAE">
        <w:rPr>
          <w:b w:val="0"/>
          <w:sz w:val="26"/>
          <w:szCs w:val="26"/>
        </w:rPr>
        <w:t xml:space="preserve"> в банк</w:t>
      </w:r>
      <w:r>
        <w:rPr>
          <w:b w:val="0"/>
          <w:sz w:val="26"/>
          <w:szCs w:val="26"/>
        </w:rPr>
        <w:t xml:space="preserve"> не явился и не предоставил реквизит</w:t>
      </w:r>
      <w:r w:rsidR="00121B8F">
        <w:rPr>
          <w:b w:val="0"/>
          <w:sz w:val="26"/>
          <w:szCs w:val="26"/>
        </w:rPr>
        <w:t>ы</w:t>
      </w:r>
      <w:r>
        <w:rPr>
          <w:b w:val="0"/>
          <w:sz w:val="26"/>
          <w:szCs w:val="26"/>
        </w:rPr>
        <w:t>, банк осуществляет возврат денежных средств и уведомляет об этом получателя пособий.</w:t>
      </w:r>
    </w:p>
    <w:p w:rsidR="0020271B" w:rsidRPr="00F53D80" w:rsidRDefault="00121B8F" w:rsidP="00697A83">
      <w:pPr>
        <w:pStyle w:val="ConsPlusNormal"/>
        <w:spacing w:before="120"/>
        <w:ind w:firstLine="539"/>
        <w:jc w:val="both"/>
        <w:rPr>
          <w:sz w:val="26"/>
          <w:szCs w:val="26"/>
          <w:u w:val="single"/>
        </w:rPr>
      </w:pPr>
      <w:r w:rsidRPr="00F53D80">
        <w:rPr>
          <w:sz w:val="26"/>
          <w:szCs w:val="26"/>
          <w:u w:val="single"/>
        </w:rPr>
        <w:t>!!! Положения Федерального закона №161-ФЗ и Постановления № 1466 при перечислении выплат за счет средств бюджетов бюджетной системы Российс</w:t>
      </w:r>
      <w:r w:rsidR="00EB784B">
        <w:rPr>
          <w:sz w:val="26"/>
          <w:szCs w:val="26"/>
          <w:u w:val="single"/>
        </w:rPr>
        <w:t xml:space="preserve">кой Федерации распространяются </w:t>
      </w:r>
      <w:r w:rsidRPr="00F53D80">
        <w:rPr>
          <w:sz w:val="26"/>
          <w:szCs w:val="26"/>
          <w:u w:val="single"/>
        </w:rPr>
        <w:t>в том числе и на страхователей (юридических лиц, индивидуальных предпринимателей).</w:t>
      </w:r>
    </w:p>
    <w:p w:rsidR="00266DE9" w:rsidRDefault="00266DE9" w:rsidP="009066EF">
      <w:pPr>
        <w:pStyle w:val="ConsPlusNormal"/>
        <w:spacing w:before="120"/>
        <w:ind w:firstLine="539"/>
        <w:jc w:val="both"/>
        <w:rPr>
          <w:b/>
          <w:sz w:val="26"/>
          <w:szCs w:val="26"/>
        </w:rPr>
      </w:pPr>
    </w:p>
    <w:p w:rsidR="00266DE9" w:rsidRDefault="00266DE9" w:rsidP="009066EF">
      <w:pPr>
        <w:pStyle w:val="ConsPlusNormal"/>
        <w:spacing w:before="120"/>
        <w:ind w:firstLine="539"/>
        <w:jc w:val="both"/>
        <w:rPr>
          <w:b/>
          <w:sz w:val="26"/>
          <w:szCs w:val="26"/>
        </w:rPr>
      </w:pPr>
    </w:p>
    <w:p w:rsidR="00266DE9" w:rsidRDefault="00266DE9" w:rsidP="009066EF">
      <w:pPr>
        <w:pStyle w:val="ConsPlusNormal"/>
        <w:spacing w:before="120"/>
        <w:ind w:firstLine="539"/>
        <w:jc w:val="both"/>
        <w:rPr>
          <w:b/>
          <w:sz w:val="26"/>
          <w:szCs w:val="26"/>
        </w:rPr>
      </w:pPr>
    </w:p>
    <w:p w:rsidR="00266DE9" w:rsidRDefault="00266DE9" w:rsidP="009066EF">
      <w:pPr>
        <w:pStyle w:val="ConsPlusNormal"/>
        <w:spacing w:before="120"/>
        <w:ind w:firstLine="539"/>
        <w:jc w:val="both"/>
        <w:rPr>
          <w:b/>
          <w:sz w:val="26"/>
          <w:szCs w:val="26"/>
        </w:rPr>
      </w:pPr>
    </w:p>
    <w:p w:rsidR="00D774D4" w:rsidRPr="009066EF" w:rsidRDefault="000347FB" w:rsidP="009066EF">
      <w:pPr>
        <w:pStyle w:val="ConsPlusNormal"/>
        <w:spacing w:before="120"/>
        <w:ind w:firstLine="539"/>
        <w:jc w:val="both"/>
        <w:rPr>
          <w:b/>
          <w:sz w:val="26"/>
          <w:szCs w:val="26"/>
        </w:rPr>
      </w:pPr>
      <w:r w:rsidRPr="000347FB">
        <w:rPr>
          <w:b/>
          <w:sz w:val="26"/>
          <w:szCs w:val="26"/>
        </w:rPr>
        <w:lastRenderedPageBreak/>
        <w:t>Данную информацию</w:t>
      </w:r>
      <w:r>
        <w:rPr>
          <w:b/>
          <w:sz w:val="26"/>
          <w:szCs w:val="26"/>
        </w:rPr>
        <w:t xml:space="preserve"> необходимо принять к сведению для организации деятельности в </w:t>
      </w:r>
      <w:r w:rsidRPr="000347FB">
        <w:rPr>
          <w:b/>
          <w:sz w:val="26"/>
          <w:szCs w:val="26"/>
        </w:rPr>
        <w:t>дальнейше</w:t>
      </w:r>
      <w:r>
        <w:rPr>
          <w:b/>
          <w:sz w:val="26"/>
          <w:szCs w:val="26"/>
        </w:rPr>
        <w:t>м</w:t>
      </w:r>
      <w:r w:rsidRPr="000347FB">
        <w:rPr>
          <w:b/>
          <w:sz w:val="26"/>
          <w:szCs w:val="26"/>
        </w:rPr>
        <w:t>, а учитывая, что с 01.07 2020 года на территории Волгоградской области реализуется пилотный проект «Прямые выплаты»</w:t>
      </w:r>
      <w:r>
        <w:rPr>
          <w:b/>
          <w:sz w:val="26"/>
          <w:szCs w:val="26"/>
        </w:rPr>
        <w:t xml:space="preserve"> (</w:t>
      </w:r>
      <w:r w:rsidRPr="000347FB">
        <w:rPr>
          <w:b/>
          <w:sz w:val="26"/>
          <w:szCs w:val="26"/>
        </w:rPr>
        <w:t>пособия будут перечисляться застрахованным гражданам</w:t>
      </w:r>
      <w:r w:rsidR="00F53D80">
        <w:rPr>
          <w:b/>
          <w:sz w:val="26"/>
          <w:szCs w:val="26"/>
        </w:rPr>
        <w:t xml:space="preserve"> непосредственно самим</w:t>
      </w:r>
      <w:r w:rsidRPr="000347FB">
        <w:rPr>
          <w:b/>
          <w:sz w:val="26"/>
          <w:szCs w:val="26"/>
        </w:rPr>
        <w:t xml:space="preserve"> региональным отделением) убедительно просим Вас довести до сотрудников Вашей организации</w:t>
      </w:r>
      <w:r w:rsidR="00EB784B">
        <w:rPr>
          <w:b/>
          <w:sz w:val="26"/>
          <w:szCs w:val="26"/>
        </w:rPr>
        <w:t xml:space="preserve"> следующую</w:t>
      </w:r>
      <w:r w:rsidRPr="000347FB">
        <w:rPr>
          <w:b/>
          <w:sz w:val="26"/>
          <w:szCs w:val="26"/>
        </w:rPr>
        <w:t xml:space="preserve"> информацию об особенностях перевода с</w:t>
      </w:r>
      <w:r w:rsidR="00EB784B">
        <w:rPr>
          <w:b/>
          <w:sz w:val="26"/>
          <w:szCs w:val="26"/>
        </w:rPr>
        <w:t>оциальных выплат на карту “Мир”:</w:t>
      </w:r>
    </w:p>
    <w:p w:rsidR="002D5339" w:rsidRDefault="002D5339" w:rsidP="00B6367C">
      <w:pPr>
        <w:pStyle w:val="ConsPlusNormal"/>
        <w:spacing w:before="120"/>
        <w:ind w:firstLine="539"/>
        <w:jc w:val="both"/>
        <w:rPr>
          <w:b/>
          <w:i/>
          <w:sz w:val="26"/>
          <w:szCs w:val="26"/>
        </w:rPr>
      </w:pPr>
    </w:p>
    <w:p w:rsidR="00C36816" w:rsidRPr="00266DE9" w:rsidRDefault="00C36816" w:rsidP="00B6367C">
      <w:pPr>
        <w:pStyle w:val="ConsPlusNormal"/>
        <w:spacing w:before="120"/>
        <w:ind w:firstLine="539"/>
        <w:jc w:val="both"/>
        <w:rPr>
          <w:b/>
          <w:i/>
          <w:sz w:val="26"/>
          <w:szCs w:val="26"/>
        </w:rPr>
      </w:pPr>
      <w:r w:rsidRPr="00266DE9">
        <w:rPr>
          <w:b/>
          <w:i/>
          <w:sz w:val="26"/>
          <w:szCs w:val="26"/>
        </w:rPr>
        <w:t>1.В число пособий, которые с 01 мая 2019 года начали переводиться на карты Национальной платежной системы, входят:</w:t>
      </w:r>
    </w:p>
    <w:p w:rsidR="00C36816" w:rsidRPr="00995895" w:rsidRDefault="00C36816" w:rsidP="00B6367C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995895">
        <w:rPr>
          <w:sz w:val="26"/>
          <w:szCs w:val="26"/>
        </w:rPr>
        <w:t>-</w:t>
      </w:r>
      <w:r w:rsidR="009066EF" w:rsidRPr="00995895">
        <w:rPr>
          <w:sz w:val="26"/>
          <w:szCs w:val="26"/>
        </w:rPr>
        <w:t>пособия по временной нетрудоспособности,</w:t>
      </w:r>
      <w:r w:rsidRPr="00995895">
        <w:rPr>
          <w:sz w:val="26"/>
          <w:szCs w:val="26"/>
        </w:rPr>
        <w:t xml:space="preserve"> гражданам, которые подверглись</w:t>
      </w:r>
      <w:r w:rsidR="003820BF" w:rsidRPr="00995895">
        <w:rPr>
          <w:sz w:val="26"/>
          <w:szCs w:val="26"/>
        </w:rPr>
        <w:t xml:space="preserve"> радиационному</w:t>
      </w:r>
      <w:r w:rsidRPr="00995895">
        <w:rPr>
          <w:sz w:val="26"/>
          <w:szCs w:val="26"/>
        </w:rPr>
        <w:t xml:space="preserve"> воздействию</w:t>
      </w:r>
      <w:r w:rsidR="003820BF" w:rsidRPr="00995895">
        <w:rPr>
          <w:sz w:val="26"/>
          <w:szCs w:val="26"/>
        </w:rPr>
        <w:t xml:space="preserve"> вследствие: катастрофы на Чернобыльской АЭС, аварии в 1957 году на производственном объединении «Маяк» и сбросов радиоактивных  отходов в реку </w:t>
      </w:r>
      <w:proofErr w:type="spellStart"/>
      <w:r w:rsidR="003820BF" w:rsidRPr="00995895">
        <w:rPr>
          <w:sz w:val="26"/>
          <w:szCs w:val="26"/>
        </w:rPr>
        <w:t>Теча</w:t>
      </w:r>
      <w:proofErr w:type="spellEnd"/>
      <w:r w:rsidR="00995895">
        <w:rPr>
          <w:sz w:val="26"/>
          <w:szCs w:val="26"/>
        </w:rPr>
        <w:t>,</w:t>
      </w:r>
      <w:r w:rsidR="00995895" w:rsidRPr="00995895">
        <w:rPr>
          <w:i/>
          <w:sz w:val="26"/>
          <w:szCs w:val="26"/>
        </w:rPr>
        <w:t xml:space="preserve"> </w:t>
      </w:r>
      <w:r w:rsidR="00995895" w:rsidRPr="00995895">
        <w:rPr>
          <w:sz w:val="26"/>
          <w:szCs w:val="26"/>
        </w:rPr>
        <w:t>ядерных испытаний на Семипалатинском полигоне</w:t>
      </w:r>
      <w:r w:rsidR="00995895">
        <w:rPr>
          <w:sz w:val="26"/>
          <w:szCs w:val="26"/>
        </w:rPr>
        <w:t>;</w:t>
      </w:r>
    </w:p>
    <w:p w:rsidR="0009300D" w:rsidRDefault="00995895" w:rsidP="00EB0BC5">
      <w:pPr>
        <w:pStyle w:val="ConsPlusNormal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-пособия в связи с материнством: по беременности и родам; женщинам, вставшим на учет в медицинских организациях в ранние сроки беременности; единовременные пособия при рождении ребенка; ежемесячные пособия по уходу за ребенком.</w:t>
      </w:r>
    </w:p>
    <w:p w:rsidR="00511063" w:rsidRDefault="006D0420" w:rsidP="00EB0BC5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266DE9">
        <w:rPr>
          <w:b/>
          <w:i/>
          <w:sz w:val="26"/>
          <w:szCs w:val="26"/>
        </w:rPr>
        <w:t>2.</w:t>
      </w:r>
      <w:r w:rsidR="00181F6A" w:rsidRPr="00266DE9">
        <w:rPr>
          <w:b/>
          <w:i/>
          <w:sz w:val="26"/>
          <w:szCs w:val="26"/>
        </w:rPr>
        <w:t xml:space="preserve"> При оформлении выплат</w:t>
      </w:r>
      <w:r w:rsidR="003F13DC" w:rsidRPr="00266DE9">
        <w:rPr>
          <w:b/>
          <w:i/>
          <w:sz w:val="26"/>
          <w:szCs w:val="26"/>
        </w:rPr>
        <w:t>,</w:t>
      </w:r>
      <w:r w:rsidR="00181F6A" w:rsidRPr="00266DE9">
        <w:rPr>
          <w:b/>
          <w:i/>
          <w:sz w:val="26"/>
          <w:szCs w:val="26"/>
        </w:rPr>
        <w:t xml:space="preserve"> </w:t>
      </w:r>
      <w:r w:rsidR="003F13DC" w:rsidRPr="00266DE9">
        <w:rPr>
          <w:b/>
          <w:i/>
          <w:sz w:val="26"/>
          <w:szCs w:val="26"/>
        </w:rPr>
        <w:t>указанных в 1 пункте</w:t>
      </w:r>
      <w:r w:rsidR="001B2F7E" w:rsidRPr="00266DE9">
        <w:rPr>
          <w:b/>
          <w:i/>
          <w:sz w:val="26"/>
          <w:szCs w:val="26"/>
        </w:rPr>
        <w:t>,</w:t>
      </w:r>
      <w:r w:rsidR="003F13DC" w:rsidRPr="00266DE9">
        <w:rPr>
          <w:b/>
          <w:i/>
          <w:sz w:val="26"/>
          <w:szCs w:val="26"/>
        </w:rPr>
        <w:t xml:space="preserve"> </w:t>
      </w:r>
      <w:r w:rsidR="00181F6A" w:rsidRPr="00266DE9">
        <w:rPr>
          <w:b/>
          <w:i/>
          <w:sz w:val="26"/>
          <w:szCs w:val="26"/>
        </w:rPr>
        <w:t>с 01 мая 2019 года граждане получа</w:t>
      </w:r>
      <w:r w:rsidR="00266DE9" w:rsidRPr="00266DE9">
        <w:rPr>
          <w:b/>
          <w:i/>
          <w:sz w:val="26"/>
          <w:szCs w:val="26"/>
        </w:rPr>
        <w:t>ют такие выплаты</w:t>
      </w:r>
      <w:r w:rsidR="00181F6A" w:rsidRPr="00266DE9">
        <w:rPr>
          <w:b/>
          <w:i/>
          <w:sz w:val="26"/>
          <w:szCs w:val="26"/>
        </w:rPr>
        <w:t xml:space="preserve"> только </w:t>
      </w:r>
      <w:r w:rsidR="00266DE9" w:rsidRPr="00266DE9">
        <w:rPr>
          <w:b/>
          <w:i/>
          <w:sz w:val="26"/>
          <w:szCs w:val="26"/>
        </w:rPr>
        <w:t xml:space="preserve">на </w:t>
      </w:r>
      <w:r w:rsidR="00181F6A" w:rsidRPr="00266DE9">
        <w:rPr>
          <w:b/>
          <w:i/>
          <w:sz w:val="26"/>
          <w:szCs w:val="26"/>
        </w:rPr>
        <w:t>карту “Мир”.</w:t>
      </w:r>
      <w:r w:rsidR="00181F6A">
        <w:rPr>
          <w:sz w:val="26"/>
          <w:szCs w:val="26"/>
        </w:rPr>
        <w:t xml:space="preserve"> </w:t>
      </w:r>
      <w:r w:rsidR="00936EDC">
        <w:rPr>
          <w:sz w:val="26"/>
          <w:szCs w:val="26"/>
        </w:rPr>
        <w:t>Граждане, еще не оформившие карты «Мир», вправе получить свое пособие на банковский счет, по которому операции с платежными картами не осуществляются, т.е. к счету не «привязана» ни одна из карт</w:t>
      </w:r>
      <w:r w:rsidR="00936EDC" w:rsidRPr="003F13DC">
        <w:rPr>
          <w:sz w:val="26"/>
          <w:szCs w:val="26"/>
        </w:rPr>
        <w:t xml:space="preserve">. </w:t>
      </w:r>
      <w:r w:rsidR="003F13DC" w:rsidRPr="003F13DC">
        <w:rPr>
          <w:sz w:val="26"/>
          <w:szCs w:val="26"/>
        </w:rPr>
        <w:t xml:space="preserve">Вместе с тем для застрахованных лиц, которым по состоянию на 01.05.2019 </w:t>
      </w:r>
      <w:r w:rsidR="003F13DC" w:rsidRPr="003F13DC">
        <w:rPr>
          <w:b/>
          <w:sz w:val="26"/>
          <w:szCs w:val="26"/>
        </w:rPr>
        <w:t>осуществляются</w:t>
      </w:r>
      <w:r w:rsidR="003F13DC" w:rsidRPr="003F13DC">
        <w:rPr>
          <w:sz w:val="26"/>
          <w:szCs w:val="26"/>
        </w:rPr>
        <w:t xml:space="preserve"> выплаты страхового обеспечения, в том числе ежемесячного пособия по уходу за ребенком до достижения возраста 1,5 лет, </w:t>
      </w:r>
      <w:r w:rsidR="001B2F7E">
        <w:rPr>
          <w:sz w:val="26"/>
          <w:szCs w:val="26"/>
        </w:rPr>
        <w:t xml:space="preserve">выплаты </w:t>
      </w:r>
      <w:r w:rsidR="003F13DC" w:rsidRPr="003F13DC">
        <w:rPr>
          <w:sz w:val="26"/>
          <w:szCs w:val="26"/>
        </w:rPr>
        <w:t xml:space="preserve">могут продолжать осуществляться после 01.05.2019 по реквизитам банковского счёта, операции по которому осуществляются с использованием платежных карт, не являющихся картами «Мир», </w:t>
      </w:r>
      <w:r w:rsidR="003F13DC" w:rsidRPr="003F13DC">
        <w:rPr>
          <w:sz w:val="26"/>
          <w:szCs w:val="26"/>
          <w:u w:val="single"/>
        </w:rPr>
        <w:t xml:space="preserve">до завершения страхового случая либо истечения срока действия платежной </w:t>
      </w:r>
      <w:r w:rsidR="007F1448">
        <w:rPr>
          <w:sz w:val="26"/>
          <w:szCs w:val="26"/>
          <w:u w:val="single"/>
        </w:rPr>
        <w:t>карты, но не позднее 01.07.2020</w:t>
      </w:r>
      <w:r w:rsidR="00181F6A">
        <w:rPr>
          <w:sz w:val="26"/>
          <w:szCs w:val="26"/>
        </w:rPr>
        <w:t xml:space="preserve">. </w:t>
      </w:r>
      <w:r w:rsidR="00C36816">
        <w:rPr>
          <w:sz w:val="26"/>
          <w:szCs w:val="26"/>
        </w:rPr>
        <w:t xml:space="preserve"> </w:t>
      </w:r>
    </w:p>
    <w:p w:rsidR="0020271B" w:rsidRPr="00266DE9" w:rsidRDefault="002D5339" w:rsidP="00B6367C">
      <w:pPr>
        <w:pStyle w:val="ConsPlusNormal"/>
        <w:spacing w:before="120"/>
        <w:ind w:firstLine="53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880A38" w:rsidRPr="00266DE9">
        <w:rPr>
          <w:b/>
          <w:i/>
          <w:sz w:val="26"/>
          <w:szCs w:val="26"/>
        </w:rPr>
        <w:t xml:space="preserve">. </w:t>
      </w:r>
      <w:r w:rsidR="00936EDC" w:rsidRPr="00266DE9">
        <w:rPr>
          <w:b/>
          <w:i/>
          <w:sz w:val="26"/>
          <w:szCs w:val="26"/>
        </w:rPr>
        <w:t>О</w:t>
      </w:r>
      <w:r w:rsidR="0020271B" w:rsidRPr="00266DE9">
        <w:rPr>
          <w:b/>
          <w:i/>
          <w:sz w:val="26"/>
          <w:szCs w:val="26"/>
        </w:rPr>
        <w:t xml:space="preserve">сновные преимущества </w:t>
      </w:r>
      <w:r w:rsidR="00880A38" w:rsidRPr="00266DE9">
        <w:rPr>
          <w:b/>
          <w:i/>
          <w:sz w:val="26"/>
          <w:szCs w:val="26"/>
        </w:rPr>
        <w:t>карт</w:t>
      </w:r>
      <w:r w:rsidR="0020271B" w:rsidRPr="00266DE9">
        <w:rPr>
          <w:b/>
          <w:i/>
          <w:sz w:val="26"/>
          <w:szCs w:val="26"/>
        </w:rPr>
        <w:t>ы</w:t>
      </w:r>
      <w:r w:rsidR="00880A38" w:rsidRPr="00266DE9">
        <w:rPr>
          <w:b/>
          <w:i/>
          <w:sz w:val="26"/>
          <w:szCs w:val="26"/>
        </w:rPr>
        <w:t xml:space="preserve"> “Мир”</w:t>
      </w:r>
      <w:r w:rsidR="0020271B" w:rsidRPr="00266DE9">
        <w:rPr>
          <w:b/>
          <w:i/>
          <w:sz w:val="26"/>
          <w:szCs w:val="26"/>
        </w:rPr>
        <w:t xml:space="preserve"> </w:t>
      </w:r>
      <w:r w:rsidR="00880A38" w:rsidRPr="00266DE9">
        <w:rPr>
          <w:b/>
          <w:i/>
          <w:sz w:val="26"/>
          <w:szCs w:val="26"/>
        </w:rPr>
        <w:t>при получени</w:t>
      </w:r>
      <w:r w:rsidR="0020271B" w:rsidRPr="00266DE9">
        <w:rPr>
          <w:b/>
          <w:i/>
          <w:sz w:val="26"/>
          <w:szCs w:val="26"/>
        </w:rPr>
        <w:t>и</w:t>
      </w:r>
      <w:r w:rsidR="00880A38" w:rsidRPr="00266DE9">
        <w:rPr>
          <w:b/>
          <w:i/>
          <w:sz w:val="26"/>
          <w:szCs w:val="26"/>
        </w:rPr>
        <w:t xml:space="preserve"> </w:t>
      </w:r>
      <w:r w:rsidR="0020271B" w:rsidRPr="00266DE9">
        <w:rPr>
          <w:b/>
          <w:i/>
          <w:sz w:val="26"/>
          <w:szCs w:val="26"/>
        </w:rPr>
        <w:t>на нее социальных выплат:</w:t>
      </w:r>
    </w:p>
    <w:p w:rsidR="0020271B" w:rsidRDefault="0020271B" w:rsidP="00266DE9">
      <w:pPr>
        <w:pStyle w:val="ConsPlusNormal"/>
        <w:spacing w:before="6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-быстрое зачисление пособий получателям – происходит в среднем за 30 минут;</w:t>
      </w:r>
    </w:p>
    <w:p w:rsidR="0020271B" w:rsidRDefault="0020271B" w:rsidP="00266DE9">
      <w:pPr>
        <w:pStyle w:val="ConsPlusNormal"/>
        <w:spacing w:before="6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-удобство оформления – для получения выплат на карту </w:t>
      </w:r>
      <w:r w:rsidRPr="0020271B">
        <w:rPr>
          <w:sz w:val="26"/>
          <w:szCs w:val="26"/>
        </w:rPr>
        <w:t>“</w:t>
      </w:r>
      <w:r>
        <w:rPr>
          <w:sz w:val="26"/>
          <w:szCs w:val="26"/>
        </w:rPr>
        <w:t>Мир</w:t>
      </w:r>
      <w:r w:rsidRPr="0020271B">
        <w:rPr>
          <w:sz w:val="26"/>
          <w:szCs w:val="26"/>
        </w:rPr>
        <w:t>”</w:t>
      </w:r>
      <w:r>
        <w:rPr>
          <w:sz w:val="26"/>
          <w:szCs w:val="26"/>
        </w:rPr>
        <w:t xml:space="preserve"> достаточно указать в заявлении работодателю номер карты;</w:t>
      </w:r>
    </w:p>
    <w:p w:rsidR="0020271B" w:rsidRDefault="0020271B" w:rsidP="00266DE9">
      <w:pPr>
        <w:pStyle w:val="ConsPlusNormal"/>
        <w:spacing w:before="6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-прозрачность – получателю приходят </w:t>
      </w:r>
      <w:proofErr w:type="gramStart"/>
      <w:r>
        <w:rPr>
          <w:sz w:val="26"/>
          <w:szCs w:val="26"/>
        </w:rPr>
        <w:t>смс-уведомления</w:t>
      </w:r>
      <w:proofErr w:type="gramEnd"/>
      <w:r>
        <w:rPr>
          <w:sz w:val="26"/>
          <w:szCs w:val="26"/>
        </w:rPr>
        <w:t xml:space="preserve"> и он может сразу понять, что на карту поступило именно пособие, и какое конкретно;</w:t>
      </w:r>
    </w:p>
    <w:p w:rsidR="00511063" w:rsidRDefault="0020271B" w:rsidP="00266DE9">
      <w:pPr>
        <w:pStyle w:val="ConsPlusNormal"/>
        <w:spacing w:before="6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-безопасность и защита – при построении системы безопасности для карты </w:t>
      </w:r>
      <w:r w:rsidRPr="0020271B">
        <w:rPr>
          <w:sz w:val="26"/>
          <w:szCs w:val="26"/>
        </w:rPr>
        <w:t>“</w:t>
      </w:r>
      <w:r>
        <w:rPr>
          <w:sz w:val="26"/>
          <w:szCs w:val="26"/>
        </w:rPr>
        <w:t>Мир</w:t>
      </w:r>
      <w:r w:rsidRPr="0020271B">
        <w:rPr>
          <w:sz w:val="26"/>
          <w:szCs w:val="26"/>
        </w:rPr>
        <w:t>”</w:t>
      </w:r>
      <w:r>
        <w:rPr>
          <w:sz w:val="26"/>
          <w:szCs w:val="26"/>
        </w:rPr>
        <w:t xml:space="preserve"> использован передовой опыт информационной защиты данных в России и за рубежом. В систему также </w:t>
      </w:r>
      <w:r w:rsidRPr="0020271B">
        <w:rPr>
          <w:sz w:val="26"/>
          <w:szCs w:val="26"/>
        </w:rPr>
        <w:t>“</w:t>
      </w:r>
      <w:r>
        <w:rPr>
          <w:sz w:val="26"/>
          <w:szCs w:val="26"/>
        </w:rPr>
        <w:t>зашита</w:t>
      </w:r>
      <w:r w:rsidRPr="0020271B">
        <w:rPr>
          <w:sz w:val="26"/>
          <w:szCs w:val="26"/>
        </w:rPr>
        <w:t>”</w:t>
      </w:r>
      <w:r>
        <w:rPr>
          <w:sz w:val="26"/>
          <w:szCs w:val="26"/>
        </w:rPr>
        <w:t xml:space="preserve"> проверка на правильность указанного номера карты. Благодаря этому пособия не перечисляют на карту </w:t>
      </w:r>
      <w:r w:rsidRPr="0020271B">
        <w:rPr>
          <w:sz w:val="26"/>
          <w:szCs w:val="26"/>
        </w:rPr>
        <w:t>“</w:t>
      </w:r>
      <w:r>
        <w:rPr>
          <w:sz w:val="26"/>
          <w:szCs w:val="26"/>
        </w:rPr>
        <w:t>Мир</w:t>
      </w:r>
      <w:r w:rsidRPr="0020271B">
        <w:rPr>
          <w:sz w:val="26"/>
          <w:szCs w:val="26"/>
        </w:rPr>
        <w:t>”</w:t>
      </w:r>
      <w:r>
        <w:rPr>
          <w:sz w:val="26"/>
          <w:szCs w:val="26"/>
        </w:rPr>
        <w:t>, если получатель ошибся при указании ее номера или истек срок действия карты</w:t>
      </w:r>
      <w:r w:rsidR="00511063">
        <w:rPr>
          <w:sz w:val="26"/>
          <w:szCs w:val="26"/>
        </w:rPr>
        <w:t>;</w:t>
      </w:r>
    </w:p>
    <w:p w:rsidR="00511063" w:rsidRDefault="00511063" w:rsidP="00266DE9">
      <w:pPr>
        <w:pStyle w:val="ConsPlusNormal"/>
        <w:spacing w:before="6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-широкая и развивающаяся сеть точек приема карты </w:t>
      </w:r>
      <w:r w:rsidRPr="00511063">
        <w:rPr>
          <w:sz w:val="26"/>
          <w:szCs w:val="26"/>
        </w:rPr>
        <w:t>“</w:t>
      </w:r>
      <w:r>
        <w:rPr>
          <w:sz w:val="26"/>
          <w:szCs w:val="26"/>
        </w:rPr>
        <w:t>Мир</w:t>
      </w:r>
      <w:r w:rsidRPr="00511063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:rsidR="00880A38" w:rsidRPr="00880A38" w:rsidRDefault="00511063" w:rsidP="00266DE9">
      <w:pPr>
        <w:pStyle w:val="ConsPlusNormal"/>
        <w:spacing w:before="6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-невозможность блокировки национальной платежной системы зарубежными банковскими санкциями.</w:t>
      </w:r>
    </w:p>
    <w:p w:rsidR="00401382" w:rsidRPr="00DA6D3D" w:rsidRDefault="00401382" w:rsidP="00401382">
      <w:pPr>
        <w:jc w:val="center"/>
        <w:rPr>
          <w:b/>
          <w:i/>
        </w:rPr>
      </w:pPr>
      <w:r w:rsidRPr="00DA6D3D">
        <w:rPr>
          <w:b/>
          <w:i/>
        </w:rPr>
        <w:t>____________________________________</w:t>
      </w:r>
    </w:p>
    <w:p w:rsidR="00401382" w:rsidRDefault="00401382" w:rsidP="00401382">
      <w:pPr>
        <w:ind w:firstLine="567"/>
        <w:jc w:val="both"/>
      </w:pPr>
    </w:p>
    <w:p w:rsidR="00401382" w:rsidRPr="00EB0BC5" w:rsidRDefault="00401382" w:rsidP="00401382">
      <w:pPr>
        <w:ind w:firstLine="567"/>
        <w:jc w:val="both"/>
        <w:rPr>
          <w:sz w:val="22"/>
          <w:szCs w:val="22"/>
        </w:rPr>
      </w:pPr>
      <w:r w:rsidRPr="00EB0BC5">
        <w:rPr>
          <w:sz w:val="22"/>
          <w:szCs w:val="22"/>
        </w:rPr>
        <w:t>Вы имеете возможность направить на адрес электронной почты _____________________ Ваш отзыв (в произвольной форме) о полезности (целесообразности) направляемой Вам информации, и (или) о том, какую информацию от Фонда социального страхования Вы хотели бы получать дополнительно,</w:t>
      </w:r>
      <w:r w:rsidRPr="00EB0BC5">
        <w:rPr>
          <w:b/>
          <w:i/>
          <w:sz w:val="22"/>
          <w:szCs w:val="22"/>
        </w:rPr>
        <w:t xml:space="preserve"> </w:t>
      </w:r>
      <w:r w:rsidRPr="00EB0BC5">
        <w:rPr>
          <w:sz w:val="22"/>
          <w:szCs w:val="22"/>
        </w:rPr>
        <w:t xml:space="preserve">а также оставить Ваш отзыв о качестве предоставления государственных услуг Фондом социального страхования Российской </w:t>
      </w:r>
      <w:proofErr w:type="gramStart"/>
      <w:r w:rsidRPr="00EB0BC5">
        <w:rPr>
          <w:sz w:val="22"/>
          <w:szCs w:val="22"/>
        </w:rPr>
        <w:t xml:space="preserve">Федерации  </w:t>
      </w:r>
      <w:r w:rsidRPr="00EB0BC5">
        <w:rPr>
          <w:b/>
          <w:sz w:val="22"/>
          <w:szCs w:val="22"/>
        </w:rPr>
        <w:t>на</w:t>
      </w:r>
      <w:proofErr w:type="gramEnd"/>
      <w:r w:rsidRPr="00EB0BC5">
        <w:rPr>
          <w:b/>
          <w:sz w:val="22"/>
          <w:szCs w:val="22"/>
        </w:rPr>
        <w:t xml:space="preserve"> сайте “Ваш контроль”</w:t>
      </w:r>
      <w:r w:rsidRPr="00EB0BC5">
        <w:rPr>
          <w:sz w:val="22"/>
          <w:szCs w:val="22"/>
        </w:rPr>
        <w:t xml:space="preserve"> (</w:t>
      </w:r>
      <w:hyperlink r:id="rId5" w:history="1">
        <w:r w:rsidR="00B6367C" w:rsidRPr="00EB0BC5">
          <w:rPr>
            <w:rStyle w:val="a3"/>
            <w:sz w:val="22"/>
            <w:szCs w:val="22"/>
            <w:lang w:val="en-US"/>
          </w:rPr>
          <w:t>www</w:t>
        </w:r>
        <w:r w:rsidR="00B6367C" w:rsidRPr="00EB0BC5">
          <w:rPr>
            <w:rStyle w:val="a3"/>
            <w:sz w:val="22"/>
            <w:szCs w:val="22"/>
          </w:rPr>
          <w:t>.</w:t>
        </w:r>
        <w:proofErr w:type="spellStart"/>
        <w:r w:rsidR="00B6367C" w:rsidRPr="00EB0BC5">
          <w:rPr>
            <w:rStyle w:val="a3"/>
            <w:sz w:val="22"/>
            <w:szCs w:val="22"/>
            <w:lang w:val="en-US"/>
          </w:rPr>
          <w:t>vashkontrol</w:t>
        </w:r>
        <w:proofErr w:type="spellEnd"/>
        <w:r w:rsidR="00B6367C" w:rsidRPr="00EB0BC5">
          <w:rPr>
            <w:rStyle w:val="a3"/>
            <w:sz w:val="22"/>
            <w:szCs w:val="22"/>
          </w:rPr>
          <w:t>.</w:t>
        </w:r>
        <w:proofErr w:type="spellStart"/>
        <w:r w:rsidR="00B6367C" w:rsidRPr="00EB0BC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B0BC5">
        <w:rPr>
          <w:sz w:val="22"/>
          <w:szCs w:val="22"/>
        </w:rPr>
        <w:t xml:space="preserve">). </w:t>
      </w:r>
    </w:p>
    <w:p w:rsidR="00401382" w:rsidRPr="00EB0BC5" w:rsidRDefault="00401382" w:rsidP="00401382">
      <w:pPr>
        <w:ind w:firstLine="567"/>
        <w:jc w:val="both"/>
        <w:rPr>
          <w:b/>
          <w:i/>
          <w:sz w:val="22"/>
          <w:szCs w:val="22"/>
        </w:rPr>
      </w:pPr>
    </w:p>
    <w:p w:rsidR="00557E0E" w:rsidRPr="00EB0BC5" w:rsidRDefault="00401382" w:rsidP="004A54BA">
      <w:pPr>
        <w:jc w:val="center"/>
        <w:rPr>
          <w:b/>
          <w:i/>
          <w:sz w:val="22"/>
          <w:szCs w:val="22"/>
        </w:rPr>
      </w:pPr>
      <w:r w:rsidRPr="00EB0BC5">
        <w:rPr>
          <w:b/>
          <w:i/>
          <w:sz w:val="22"/>
          <w:szCs w:val="22"/>
        </w:rPr>
        <w:t>Ваше мнение имеет большое значение для нас!</w:t>
      </w:r>
    </w:p>
    <w:sectPr w:rsidR="00557E0E" w:rsidRPr="00EB0BC5" w:rsidSect="00EB0BC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69E5"/>
    <w:multiLevelType w:val="hybridMultilevel"/>
    <w:tmpl w:val="F97A7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66"/>
    <w:rsid w:val="000347FB"/>
    <w:rsid w:val="000842B2"/>
    <w:rsid w:val="0009300D"/>
    <w:rsid w:val="000C6E5A"/>
    <w:rsid w:val="000D5050"/>
    <w:rsid w:val="000F5596"/>
    <w:rsid w:val="000F69F8"/>
    <w:rsid w:val="00121B8F"/>
    <w:rsid w:val="001427A2"/>
    <w:rsid w:val="00165D8D"/>
    <w:rsid w:val="00181F6A"/>
    <w:rsid w:val="00190923"/>
    <w:rsid w:val="001B2F7E"/>
    <w:rsid w:val="0020271B"/>
    <w:rsid w:val="00266DE9"/>
    <w:rsid w:val="002D5339"/>
    <w:rsid w:val="002F0547"/>
    <w:rsid w:val="003677A6"/>
    <w:rsid w:val="003820BF"/>
    <w:rsid w:val="003E1863"/>
    <w:rsid w:val="003F13DC"/>
    <w:rsid w:val="003F66B2"/>
    <w:rsid w:val="00401382"/>
    <w:rsid w:val="00463E54"/>
    <w:rsid w:val="004A54BA"/>
    <w:rsid w:val="004F1DAE"/>
    <w:rsid w:val="00511063"/>
    <w:rsid w:val="00557E0E"/>
    <w:rsid w:val="00561247"/>
    <w:rsid w:val="005D3F7B"/>
    <w:rsid w:val="00697A83"/>
    <w:rsid w:val="006D0420"/>
    <w:rsid w:val="006F1117"/>
    <w:rsid w:val="00754303"/>
    <w:rsid w:val="007F1448"/>
    <w:rsid w:val="00813A6C"/>
    <w:rsid w:val="00831466"/>
    <w:rsid w:val="00880A38"/>
    <w:rsid w:val="008B75E0"/>
    <w:rsid w:val="008F5A88"/>
    <w:rsid w:val="009066EF"/>
    <w:rsid w:val="00936EDC"/>
    <w:rsid w:val="00995895"/>
    <w:rsid w:val="00A512CD"/>
    <w:rsid w:val="00A57698"/>
    <w:rsid w:val="00B6367C"/>
    <w:rsid w:val="00B969A5"/>
    <w:rsid w:val="00BB52D9"/>
    <w:rsid w:val="00C36816"/>
    <w:rsid w:val="00CA2FAC"/>
    <w:rsid w:val="00CD43F9"/>
    <w:rsid w:val="00D26DEC"/>
    <w:rsid w:val="00D774D4"/>
    <w:rsid w:val="00E0018F"/>
    <w:rsid w:val="00E84B5B"/>
    <w:rsid w:val="00EB0BC5"/>
    <w:rsid w:val="00EB784B"/>
    <w:rsid w:val="00F16566"/>
    <w:rsid w:val="00F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4CCF-8F37-4081-8933-1631FFD9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E0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57E0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57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1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kontr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Николай Александрович</dc:creator>
  <cp:keywords/>
  <dc:description/>
  <cp:lastModifiedBy>Зубрилина Ирина Николаевна</cp:lastModifiedBy>
  <cp:revision>3</cp:revision>
  <cp:lastPrinted>2019-06-20T05:41:00Z</cp:lastPrinted>
  <dcterms:created xsi:type="dcterms:W3CDTF">2019-07-25T06:23:00Z</dcterms:created>
  <dcterms:modified xsi:type="dcterms:W3CDTF">2019-07-25T06:24:00Z</dcterms:modified>
</cp:coreProperties>
</file>