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B" w:rsidRPr="00345073" w:rsidRDefault="00A61ABB" w:rsidP="00414E03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ПРОВЕДЕНИИ КОНКУРСА </w:t>
      </w:r>
      <w:r w:rsidRPr="00345073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ОБ ОРГАНИЗАЦИИ ТРАНСПОРТНОГО ОБСЛУЖИВАНИЯ ГОРОДСКОГО ОКРУГА ГОРОД МИХАЙЛОВКА НА РЕГУЛЯРНЫХ АВТОБУСНЫХ МАРШРУТАХ ОБЩЕГО ПОЛЬЗОВАНИЯ</w:t>
      </w:r>
    </w:p>
    <w:p w:rsidR="00A61ABB" w:rsidRPr="004A0701" w:rsidRDefault="00A61ABB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конкурса: </w:t>
      </w:r>
      <w:r w:rsidRPr="004A0701">
        <w:rPr>
          <w:rFonts w:ascii="Times New Roman" w:hAnsi="Times New Roman" w:cs="Times New Roman"/>
          <w:sz w:val="24"/>
          <w:szCs w:val="24"/>
        </w:rPr>
        <w:t>Администрация городского  округа  город  Михайловка  Волгоградской области.</w:t>
      </w:r>
    </w:p>
    <w:p w:rsidR="00A61ABB" w:rsidRPr="004A0701" w:rsidRDefault="00A61ABB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Адрес организатора конкурса:</w:t>
      </w:r>
    </w:p>
    <w:p w:rsidR="00A61ABB" w:rsidRPr="004A0701" w:rsidRDefault="00A61ABB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Место нахождения: Волгоградская область,  г. Михайловка,  ул. Обороны, 42а.</w:t>
      </w:r>
      <w:r w:rsidRPr="004A0701">
        <w:rPr>
          <w:rFonts w:ascii="Times New Roman" w:hAnsi="Times New Roman" w:cs="Times New Roman"/>
          <w:sz w:val="24"/>
          <w:szCs w:val="24"/>
        </w:rPr>
        <w:br/>
        <w:t>Почтовый адрес: 403342, Волгоградская обл.,   г. Михайловка,  ул. Обороны, 42а.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 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mihadm</w:t>
      </w:r>
      <w:r w:rsidRPr="004A0701">
        <w:rPr>
          <w:rFonts w:ascii="Times New Roman" w:hAnsi="Times New Roman" w:cs="Times New Roman"/>
          <w:sz w:val="24"/>
          <w:szCs w:val="24"/>
        </w:rPr>
        <w:t>@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avtlg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ABB" w:rsidRDefault="00A61ABB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Контактный телефон: (844 63) 2-59-09</w:t>
      </w:r>
    </w:p>
    <w:p w:rsidR="00A61ABB" w:rsidRPr="004A0701" w:rsidRDefault="00A61ABB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 xml:space="preserve">Контактное лицо:  Пономарева Ирина Вениаминовна   </w:t>
      </w:r>
    </w:p>
    <w:p w:rsidR="00A61ABB" w:rsidRPr="004A0701" w:rsidRDefault="00A61ABB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 w:rsidRPr="004A0701">
        <w:rPr>
          <w:rFonts w:ascii="Times New Roman" w:hAnsi="Times New Roman" w:cs="Times New Roman"/>
          <w:sz w:val="24"/>
          <w:szCs w:val="24"/>
        </w:rPr>
        <w:t>право на заключение договора транспортного обслуживания населения городского округа город Михайловка на регулярных автобусных маршрутах общего пользования с соблюдением требований, указанных в конкурсной документации и соответствующих законодательству Российской Федерации и Волгоградской области.</w:t>
      </w:r>
    </w:p>
    <w:p w:rsidR="00A61ABB" w:rsidRPr="004A0701" w:rsidRDefault="00A61ABB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Цель конкурса: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 </w:t>
      </w:r>
    </w:p>
    <w:p w:rsidR="00A61ABB" w:rsidRDefault="00A61ABB" w:rsidP="008C27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лоте: </w:t>
      </w:r>
    </w:p>
    <w:p w:rsidR="00A61ABB" w:rsidRPr="004A0701" w:rsidRDefault="00A61ABB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DBC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4"/>
        <w:gridCol w:w="1796"/>
        <w:gridCol w:w="1080"/>
        <w:gridCol w:w="900"/>
        <w:gridCol w:w="1080"/>
        <w:gridCol w:w="1233"/>
        <w:gridCol w:w="792"/>
      </w:tblGrid>
      <w:tr w:rsidR="00A61ABB">
        <w:tc>
          <w:tcPr>
            <w:tcW w:w="1008" w:type="dxa"/>
          </w:tcPr>
          <w:p w:rsidR="00A61ABB" w:rsidRPr="007417B1" w:rsidRDefault="00A61ABB" w:rsidP="007417B1">
            <w:pPr>
              <w:tabs>
                <w:tab w:val="left" w:pos="971"/>
              </w:tabs>
              <w:ind w:left="-109" w:right="44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24" w:type="dxa"/>
          </w:tcPr>
          <w:p w:rsidR="00A61ABB" w:rsidRPr="007417B1" w:rsidRDefault="00A61ABB" w:rsidP="007417B1">
            <w:pPr>
              <w:ind w:left="-13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796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Путь следования (улицы)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(км.)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т/с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ind w:left="-109" w:right="-103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т/с по вместимости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2025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(дни недели*/время начала и окончания движения т/с на маршруте (час. мин.)</w:t>
            </w:r>
          </w:p>
        </w:tc>
      </w:tr>
      <w:tr w:rsidR="00A61ABB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624" w:type="dxa"/>
            <w:vAlign w:val="center"/>
          </w:tcPr>
          <w:p w:rsidR="00A61ABB" w:rsidRPr="007417B1" w:rsidRDefault="00A61ABB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«Михайловка – х. Сеничкин»</w:t>
            </w:r>
          </w:p>
        </w:tc>
        <w:tc>
          <w:tcPr>
            <w:tcW w:w="1796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Михайловка - х. Отруба –х. Катасонов –  х. Сеничкин 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Вторник, пятница, суббота.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06:00–1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1ABB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A61ABB" w:rsidRPr="007417B1" w:rsidRDefault="00A61ABB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Михайловка - х. Зиновьев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по заказу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1ABB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A61ABB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маршрут № 128  «Михайловка – х. Сеничкин»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900"/>
        <w:gridCol w:w="1080"/>
        <w:gridCol w:w="1822"/>
        <w:gridCol w:w="1058"/>
        <w:gridCol w:w="792"/>
        <w:gridCol w:w="900"/>
        <w:gridCol w:w="1080"/>
      </w:tblGrid>
      <w:tr w:rsidR="00A61ABB">
        <w:tc>
          <w:tcPr>
            <w:tcW w:w="2088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980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850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1980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 автовокзал 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Отруба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Катасонов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A61ABB" w:rsidRPr="00AC0CFA">
        <w:tc>
          <w:tcPr>
            <w:tcW w:w="100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Сеничкин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</w:tr>
    </w:tbl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</w:p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4"/>
        <w:gridCol w:w="1976"/>
        <w:gridCol w:w="1080"/>
        <w:gridCol w:w="900"/>
        <w:gridCol w:w="1152"/>
        <w:gridCol w:w="1440"/>
        <w:gridCol w:w="927"/>
      </w:tblGrid>
      <w:tr w:rsidR="00A61ABB">
        <w:tc>
          <w:tcPr>
            <w:tcW w:w="828" w:type="dxa"/>
          </w:tcPr>
          <w:p w:rsidR="00A61ABB" w:rsidRPr="007417B1" w:rsidRDefault="00A61ABB" w:rsidP="007417B1">
            <w:pPr>
              <w:tabs>
                <w:tab w:val="left" w:pos="971"/>
              </w:tabs>
              <w:ind w:left="-109" w:right="44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24" w:type="dxa"/>
          </w:tcPr>
          <w:p w:rsidR="00A61ABB" w:rsidRPr="007417B1" w:rsidRDefault="00A61ABB" w:rsidP="007417B1">
            <w:pPr>
              <w:ind w:left="-13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976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Путь следования (улицы)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(км.)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т/с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52" w:type="dxa"/>
          </w:tcPr>
          <w:p w:rsidR="00A61ABB" w:rsidRPr="007417B1" w:rsidRDefault="00A61ABB" w:rsidP="007417B1">
            <w:pPr>
              <w:ind w:left="-109" w:right="-103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т/с по вместимости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2367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(дни недели*/время начала и окончания движения т/с на маршруте (час. мин.)</w:t>
            </w:r>
          </w:p>
        </w:tc>
      </w:tr>
      <w:tr w:rsidR="00A61ABB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4" w:type="dxa"/>
            <w:vAlign w:val="center"/>
          </w:tcPr>
          <w:p w:rsidR="00A61ABB" w:rsidRPr="007417B1" w:rsidRDefault="00A61ABB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«Михайловка – х. Стойловский»</w:t>
            </w:r>
          </w:p>
        </w:tc>
        <w:tc>
          <w:tcPr>
            <w:tcW w:w="1976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Михайловка – х. Ильменский Арчединская –х. Демочкин –  х. Курин – х. Стойловский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05:20–16:05</w:t>
            </w:r>
          </w:p>
        </w:tc>
      </w:tr>
    </w:tbl>
    <w:p w:rsidR="00A61ABB" w:rsidRDefault="00A61ABB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10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A61ABB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маршрут № 120 «Михайловка – х. Стойловский» </w:t>
      </w:r>
    </w:p>
    <w:p w:rsidR="00A61ABB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Вторник, пятница</w:t>
      </w:r>
    </w:p>
    <w:p w:rsidR="00A61ABB" w:rsidRPr="00906810" w:rsidRDefault="00A61ABB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900"/>
        <w:gridCol w:w="900"/>
        <w:gridCol w:w="2160"/>
        <w:gridCol w:w="1058"/>
        <w:gridCol w:w="922"/>
        <w:gridCol w:w="1080"/>
        <w:gridCol w:w="923"/>
      </w:tblGrid>
      <w:tr w:rsidR="00A61ABB">
        <w:tc>
          <w:tcPr>
            <w:tcW w:w="1908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800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980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2003" w:type="dxa"/>
            <w:gridSpan w:val="2"/>
          </w:tcPr>
          <w:p w:rsidR="00A61ABB" w:rsidRPr="007417B1" w:rsidRDefault="00A61ABB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A61ABB" w:rsidRPr="00A37EC6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Михайловка автовокзал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7.55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Ильменский -1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Арчединская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Демочкин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Курин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6.35</w:t>
            </w:r>
          </w:p>
        </w:tc>
        <w:tc>
          <w:tcPr>
            <w:tcW w:w="90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Стойловский (заход)</w:t>
            </w:r>
          </w:p>
        </w:tc>
        <w:tc>
          <w:tcPr>
            <w:tcW w:w="1058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6.40</w:t>
            </w:r>
          </w:p>
        </w:tc>
        <w:tc>
          <w:tcPr>
            <w:tcW w:w="1080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61ABB" w:rsidRPr="007417B1" w:rsidRDefault="00A61ABB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</w:t>
            </w:r>
          </w:p>
        </w:tc>
      </w:tr>
    </w:tbl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Понедельник, среда, четверг </w:t>
      </w: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900"/>
        <w:gridCol w:w="900"/>
        <w:gridCol w:w="2160"/>
        <w:gridCol w:w="1058"/>
        <w:gridCol w:w="922"/>
        <w:gridCol w:w="1080"/>
        <w:gridCol w:w="923"/>
      </w:tblGrid>
      <w:tr w:rsidR="00A61ABB">
        <w:tc>
          <w:tcPr>
            <w:tcW w:w="1908" w:type="dxa"/>
            <w:gridSpan w:val="2"/>
          </w:tcPr>
          <w:p w:rsidR="00A61ABB" w:rsidRPr="007417B1" w:rsidRDefault="00A61ABB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800" w:type="dxa"/>
            <w:gridSpan w:val="2"/>
          </w:tcPr>
          <w:p w:rsidR="00A61ABB" w:rsidRPr="007417B1" w:rsidRDefault="00A61ABB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2160" w:type="dxa"/>
          </w:tcPr>
          <w:p w:rsidR="00A61ABB" w:rsidRPr="007417B1" w:rsidRDefault="00A61ABB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980" w:type="dxa"/>
            <w:gridSpan w:val="2"/>
          </w:tcPr>
          <w:p w:rsidR="00A61ABB" w:rsidRPr="007417B1" w:rsidRDefault="00A61ABB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2003" w:type="dxa"/>
            <w:gridSpan w:val="2"/>
          </w:tcPr>
          <w:p w:rsidR="00A61ABB" w:rsidRPr="007417B1" w:rsidRDefault="00A61ABB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A61ABB" w:rsidRPr="00A37EC6">
        <w:tc>
          <w:tcPr>
            <w:tcW w:w="82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216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2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3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82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216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Михайловка автовокзал</w:t>
            </w:r>
          </w:p>
        </w:tc>
        <w:tc>
          <w:tcPr>
            <w:tcW w:w="105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922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923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ABB" w:rsidRPr="00AC0CFA">
        <w:tc>
          <w:tcPr>
            <w:tcW w:w="828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13.53</w:t>
            </w:r>
          </w:p>
        </w:tc>
        <w:tc>
          <w:tcPr>
            <w:tcW w:w="1080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7.23</w:t>
            </w:r>
          </w:p>
        </w:tc>
        <w:tc>
          <w:tcPr>
            <w:tcW w:w="90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Ильменский -1 (заход)</w:t>
            </w:r>
          </w:p>
        </w:tc>
        <w:tc>
          <w:tcPr>
            <w:tcW w:w="1058" w:type="dxa"/>
          </w:tcPr>
          <w:p w:rsidR="00A61ABB" w:rsidRPr="007417B1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1080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A61ABB" w:rsidRPr="00804957" w:rsidRDefault="00A61ABB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13.55</w:t>
            </w:r>
          </w:p>
        </w:tc>
      </w:tr>
    </w:tbl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3 </w:t>
      </w:r>
    </w:p>
    <w:tbl>
      <w:tblPr>
        <w:tblW w:w="98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92"/>
        <w:gridCol w:w="2880"/>
        <w:gridCol w:w="972"/>
        <w:gridCol w:w="648"/>
        <w:gridCol w:w="1008"/>
        <w:gridCol w:w="940"/>
        <w:gridCol w:w="927"/>
      </w:tblGrid>
      <w:tr w:rsidR="00A61ABB" w:rsidRPr="004A0701">
        <w:tc>
          <w:tcPr>
            <w:tcW w:w="828" w:type="dxa"/>
          </w:tcPr>
          <w:p w:rsidR="00A61ABB" w:rsidRPr="00260E27" w:rsidRDefault="00A61ABB" w:rsidP="00260E27">
            <w:pPr>
              <w:tabs>
                <w:tab w:val="left" w:pos="971"/>
              </w:tabs>
              <w:spacing w:after="0"/>
              <w:ind w:right="44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92" w:type="dxa"/>
          </w:tcPr>
          <w:p w:rsidR="00A61ABB" w:rsidRPr="00260E27" w:rsidRDefault="00A61ABB" w:rsidP="00260E2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2880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Путь следования (улицы)</w:t>
            </w:r>
          </w:p>
        </w:tc>
        <w:tc>
          <w:tcPr>
            <w:tcW w:w="972" w:type="dxa"/>
          </w:tcPr>
          <w:p w:rsidR="00A61ABB" w:rsidRPr="00260E27" w:rsidRDefault="00A61ABB" w:rsidP="00260E27">
            <w:pPr>
              <w:spacing w:after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</w:t>
            </w: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(км.)</w:t>
            </w:r>
          </w:p>
        </w:tc>
        <w:tc>
          <w:tcPr>
            <w:tcW w:w="648" w:type="dxa"/>
          </w:tcPr>
          <w:p w:rsidR="00A61ABB" w:rsidRPr="00260E27" w:rsidRDefault="00A61ABB" w:rsidP="00260E27">
            <w:pPr>
              <w:spacing w:after="0"/>
              <w:ind w:righ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т/с</w:t>
            </w: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008" w:type="dxa"/>
          </w:tcPr>
          <w:p w:rsidR="00A61ABB" w:rsidRPr="00260E27" w:rsidRDefault="00A61ABB" w:rsidP="00260E27">
            <w:pPr>
              <w:spacing w:after="0"/>
              <w:ind w:right="-103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т/с по вместимости</w:t>
            </w: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1867" w:type="dxa"/>
            <w:gridSpan w:val="2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(дни недели/время начала и окончания движения т/с на маршруте (час. мин.)</w:t>
            </w:r>
          </w:p>
        </w:tc>
      </w:tr>
      <w:tr w:rsidR="00A61ABB" w:rsidRPr="004A0701">
        <w:tc>
          <w:tcPr>
            <w:tcW w:w="828" w:type="dxa"/>
            <w:vMerge w:val="restart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2" w:type="dxa"/>
            <w:vMerge w:val="restart"/>
          </w:tcPr>
          <w:p w:rsidR="00A61ABB" w:rsidRPr="00260E27" w:rsidRDefault="00A61ABB" w:rsidP="00260E27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«Рынок – Цемзаводской поселок – 18 магазин»</w:t>
            </w:r>
          </w:p>
        </w:tc>
        <w:tc>
          <w:tcPr>
            <w:tcW w:w="2880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 ул. Базарная, ул. Украинская, ул. П. Морозова, ул. Саратовская, ул. Дзержинского, ул. Виноградная, ул. П. Морозова, проезд Карьерный, ул. Шоссейная, ул. Кемеровская, ул. Шоссейная, ул. Обороны, ул. Гоголя, ул. Краснознаменская, ул. Мира.</w:t>
            </w:r>
          </w:p>
        </w:tc>
        <w:tc>
          <w:tcPr>
            <w:tcW w:w="972" w:type="dxa"/>
            <w:vMerge w:val="restart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48" w:type="dxa"/>
            <w:vMerge w:val="restart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vMerge w:val="restart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27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7.05– 14:13</w:t>
            </w:r>
          </w:p>
        </w:tc>
      </w:tr>
      <w:tr w:rsidR="00A61ABB" w:rsidRPr="004A0701">
        <w:tc>
          <w:tcPr>
            <w:tcW w:w="828" w:type="dxa"/>
            <w:vMerge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A61ABB" w:rsidRPr="00260E27" w:rsidRDefault="00A61ABB" w:rsidP="00260E27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ул. Мира, ул. Краснознаменская, ул. Гоголя, ул. Обороны, ул. Шоссейная, ул. Кемеровская, ул. Шоссейная, проезд Карьерный, ул. П. Морозова,  Виноградная, ул. Дзержинского, ул. Саратовская, ул. П. Морозова,  ул. Украинская, ул. Базарная.</w:t>
            </w:r>
          </w:p>
        </w:tc>
        <w:tc>
          <w:tcPr>
            <w:tcW w:w="972" w:type="dxa"/>
            <w:vMerge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27" w:type="dxa"/>
          </w:tcPr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BB" w:rsidRPr="00260E27" w:rsidRDefault="00A61ABB" w:rsidP="00260E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14:45-19:00</w:t>
            </w:r>
          </w:p>
        </w:tc>
      </w:tr>
    </w:tbl>
    <w:p w:rsidR="00A61ABB" w:rsidRPr="004A0701" w:rsidRDefault="00A61ABB" w:rsidP="00DB60A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1ABB" w:rsidSect="0045343D">
          <w:pgSz w:w="11906" w:h="16838"/>
          <w:pgMar w:top="539" w:right="850" w:bottom="360" w:left="1701" w:header="708" w:footer="708" w:gutter="0"/>
          <w:cols w:space="708"/>
          <w:docGrid w:linePitch="360"/>
        </w:sectPr>
      </w:pPr>
    </w:p>
    <w:p w:rsidR="00A61ABB" w:rsidRPr="00435796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796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A61ABB" w:rsidRPr="00DB3D78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78">
        <w:rPr>
          <w:rFonts w:ascii="Times New Roman" w:hAnsi="Times New Roman" w:cs="Times New Roman"/>
          <w:b/>
          <w:bCs/>
          <w:sz w:val="24"/>
          <w:szCs w:val="24"/>
        </w:rPr>
        <w:t xml:space="preserve">            движения автобусов городского сообщения по маршруту № 12 «Рынок – Цемзаводской поселок – 18 магази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B3D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1ABB" w:rsidRPr="00DB3D78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7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круглогодичный период</w:t>
      </w: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900"/>
        <w:gridCol w:w="740"/>
        <w:gridCol w:w="682"/>
        <w:gridCol w:w="758"/>
        <w:gridCol w:w="880"/>
        <w:gridCol w:w="900"/>
        <w:gridCol w:w="720"/>
        <w:gridCol w:w="906"/>
        <w:gridCol w:w="807"/>
        <w:gridCol w:w="896"/>
        <w:gridCol w:w="746"/>
        <w:gridCol w:w="708"/>
        <w:gridCol w:w="890"/>
        <w:gridCol w:w="720"/>
        <w:gridCol w:w="720"/>
        <w:gridCol w:w="804"/>
        <w:gridCol w:w="723"/>
        <w:gridCol w:w="639"/>
        <w:gridCol w:w="705"/>
      </w:tblGrid>
      <w:tr w:rsidR="00A61ABB" w:rsidRPr="006C51DB">
        <w:tc>
          <w:tcPr>
            <w:tcW w:w="468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E27">
              <w:rPr>
                <w:rFonts w:ascii="Times New Roman" w:hAnsi="Times New Roman" w:cs="Times New Roman"/>
              </w:rPr>
              <w:t>выхода</w:t>
            </w:r>
          </w:p>
        </w:tc>
        <w:tc>
          <w:tcPr>
            <w:tcW w:w="720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  Время  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E27">
              <w:rPr>
                <w:rFonts w:ascii="Times New Roman" w:hAnsi="Times New Roman" w:cs="Times New Roman"/>
              </w:rPr>
              <w:t xml:space="preserve">выезда из гаража  </w:t>
            </w:r>
          </w:p>
        </w:tc>
        <w:tc>
          <w:tcPr>
            <w:tcW w:w="12777" w:type="dxa"/>
            <w:gridSpan w:val="16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E27">
              <w:rPr>
                <w:rFonts w:ascii="Times New Roman" w:hAnsi="Times New Roman" w:cs="Times New Roman"/>
              </w:rPr>
              <w:t>Наименование остановочных пунктов</w:t>
            </w:r>
          </w:p>
        </w:tc>
        <w:tc>
          <w:tcPr>
            <w:tcW w:w="723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Время  </w:t>
            </w:r>
          </w:p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возврата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E27">
              <w:rPr>
                <w:rFonts w:ascii="Times New Roman" w:hAnsi="Times New Roman" w:cs="Times New Roman"/>
              </w:rPr>
              <w:t>в гараж</w:t>
            </w:r>
          </w:p>
        </w:tc>
        <w:tc>
          <w:tcPr>
            <w:tcW w:w="1344" w:type="dxa"/>
            <w:gridSpan w:val="2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E27">
              <w:rPr>
                <w:rFonts w:ascii="Times New Roman" w:hAnsi="Times New Roman" w:cs="Times New Roman"/>
              </w:rPr>
              <w:t xml:space="preserve">Режим работы   </w:t>
            </w:r>
          </w:p>
        </w:tc>
      </w:tr>
      <w:tr w:rsidR="00A61ABB" w:rsidRPr="006C51DB">
        <w:trPr>
          <w:trHeight w:val="1505"/>
        </w:trPr>
        <w:tc>
          <w:tcPr>
            <w:tcW w:w="468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Рынок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18-й магазин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Маслосыркомбинат 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Досааф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П-к Крановый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П-к Цементник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ГК Северный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ГК Дружба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Пенсионный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ВолГАСУ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Педколледж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723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Время в</w:t>
            </w:r>
          </w:p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E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рейсов </w:t>
            </w: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7.08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7.46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7.57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10.57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11.19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11.23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12.58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13.56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13.57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14.23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EB1758">
        <w:tc>
          <w:tcPr>
            <w:tcW w:w="46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7" w:type="dxa"/>
            <w:gridSpan w:val="16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3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2,5 часа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5</w:t>
            </w:r>
          </w:p>
        </w:tc>
      </w:tr>
    </w:tbl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Pr="00435796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796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A61ABB" w:rsidRPr="00DB3D78" w:rsidRDefault="00A61ABB" w:rsidP="00DB60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78">
        <w:rPr>
          <w:rFonts w:ascii="Times New Roman" w:hAnsi="Times New Roman" w:cs="Times New Roman"/>
          <w:b/>
          <w:bCs/>
          <w:sz w:val="24"/>
          <w:szCs w:val="24"/>
        </w:rPr>
        <w:t xml:space="preserve">            движения автобусов городского сообщения по маршруту № 12 «Рынок – Цемзаводской поселок – 18 магази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B3D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1ABB" w:rsidRPr="00DB3D78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D7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круглогодичный период</w:t>
      </w: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741"/>
        <w:gridCol w:w="900"/>
        <w:gridCol w:w="740"/>
        <w:gridCol w:w="682"/>
        <w:gridCol w:w="758"/>
        <w:gridCol w:w="880"/>
        <w:gridCol w:w="720"/>
        <w:gridCol w:w="720"/>
        <w:gridCol w:w="906"/>
        <w:gridCol w:w="807"/>
        <w:gridCol w:w="896"/>
        <w:gridCol w:w="746"/>
        <w:gridCol w:w="708"/>
        <w:gridCol w:w="890"/>
        <w:gridCol w:w="720"/>
        <w:gridCol w:w="720"/>
        <w:gridCol w:w="804"/>
        <w:gridCol w:w="900"/>
        <w:gridCol w:w="639"/>
        <w:gridCol w:w="705"/>
      </w:tblGrid>
      <w:tr w:rsidR="00A61ABB">
        <w:tc>
          <w:tcPr>
            <w:tcW w:w="627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 xml:space="preserve">Номер 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</w:rPr>
              <w:t>выхода</w:t>
            </w:r>
          </w:p>
        </w:tc>
        <w:tc>
          <w:tcPr>
            <w:tcW w:w="741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 xml:space="preserve">  Время  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</w:rPr>
              <w:t xml:space="preserve">выезда из гаража  </w:t>
            </w:r>
          </w:p>
        </w:tc>
        <w:tc>
          <w:tcPr>
            <w:tcW w:w="12597" w:type="dxa"/>
            <w:gridSpan w:val="16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</w:rPr>
              <w:t>Наименование остановочных пунктов</w:t>
            </w:r>
          </w:p>
        </w:tc>
        <w:tc>
          <w:tcPr>
            <w:tcW w:w="900" w:type="dxa"/>
            <w:vMerge w:val="restart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 xml:space="preserve">Время  </w:t>
            </w:r>
          </w:p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возврата</w:t>
            </w:r>
          </w:p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</w:rPr>
              <w:t>в гараж</w:t>
            </w:r>
          </w:p>
        </w:tc>
        <w:tc>
          <w:tcPr>
            <w:tcW w:w="1344" w:type="dxa"/>
            <w:gridSpan w:val="2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  </w:t>
            </w:r>
          </w:p>
        </w:tc>
      </w:tr>
      <w:tr w:rsidR="00A61ABB">
        <w:trPr>
          <w:trHeight w:val="1712"/>
        </w:trPr>
        <w:tc>
          <w:tcPr>
            <w:tcW w:w="627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ВолГАСУ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Пенсионный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ГК Дружба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ГК Северный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П-к Цементник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П-к Крановый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 xml:space="preserve">Маслосыркомбинат 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Виноградная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18-й магазин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rmal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900" w:type="dxa"/>
            <w:vMerge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Время в</w:t>
            </w:r>
          </w:p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 xml:space="preserve">Количество рейсов  </w:t>
            </w:r>
          </w:p>
        </w:tc>
      </w:tr>
      <w:tr w:rsidR="00A61ABB" w:rsidRPr="00371CF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14.47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14.49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6C51DB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15.22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15.24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15.28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15.32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15.37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15.39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15.47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15.49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CC056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17.17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17.18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17.24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CC056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17.27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17.29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17.37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17.41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17.47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17.50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17.52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CC056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18.16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18.22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18.29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CC056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74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18.32</w:t>
            </w:r>
          </w:p>
        </w:tc>
        <w:tc>
          <w:tcPr>
            <w:tcW w:w="682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18.34</w:t>
            </w:r>
          </w:p>
        </w:tc>
        <w:tc>
          <w:tcPr>
            <w:tcW w:w="75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18.36</w:t>
            </w:r>
          </w:p>
        </w:tc>
        <w:tc>
          <w:tcPr>
            <w:tcW w:w="88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18.38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18.42</w:t>
            </w:r>
          </w:p>
        </w:tc>
        <w:tc>
          <w:tcPr>
            <w:tcW w:w="90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18.46</w:t>
            </w:r>
          </w:p>
        </w:tc>
        <w:tc>
          <w:tcPr>
            <w:tcW w:w="80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89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746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708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18.54</w:t>
            </w:r>
          </w:p>
        </w:tc>
        <w:tc>
          <w:tcPr>
            <w:tcW w:w="89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18.56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18.58</w:t>
            </w:r>
          </w:p>
        </w:tc>
        <w:tc>
          <w:tcPr>
            <w:tcW w:w="72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18.59</w:t>
            </w:r>
          </w:p>
        </w:tc>
        <w:tc>
          <w:tcPr>
            <w:tcW w:w="804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BB" w:rsidRPr="00CC0563">
        <w:tc>
          <w:tcPr>
            <w:tcW w:w="627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8" w:type="dxa"/>
            <w:gridSpan w:val="17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2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0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19.20</w:t>
            </w:r>
          </w:p>
        </w:tc>
        <w:tc>
          <w:tcPr>
            <w:tcW w:w="639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705" w:type="dxa"/>
          </w:tcPr>
          <w:p w:rsidR="00A61ABB" w:rsidRPr="00260E27" w:rsidRDefault="00A61ABB" w:rsidP="00260E27">
            <w:pPr>
              <w:pStyle w:val="ConsPlusNonformat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60E27">
              <w:rPr>
                <w:rFonts w:ascii="Times New Roman" w:hAnsi="Times New Roman" w:cs="Times New Roman"/>
              </w:rPr>
              <w:t>6</w:t>
            </w:r>
          </w:p>
        </w:tc>
      </w:tr>
    </w:tbl>
    <w:p w:rsidR="00A61ABB" w:rsidRPr="00CC0563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A61ABB" w:rsidRDefault="00A61ABB" w:rsidP="00DB60A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Default="00A61ABB" w:rsidP="00DB60A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61ABB" w:rsidSect="00DB60A4">
          <w:pgSz w:w="16838" w:h="11906" w:orient="landscape"/>
          <w:pgMar w:top="1701" w:right="720" w:bottom="851" w:left="539" w:header="709" w:footer="709" w:gutter="0"/>
          <w:cols w:space="708"/>
          <w:docGrid w:linePitch="360"/>
        </w:sectPr>
      </w:pPr>
    </w:p>
    <w:p w:rsidR="00A61ABB" w:rsidRDefault="00A61ABB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ABB" w:rsidRPr="004A0701" w:rsidRDefault="00A61ABB" w:rsidP="005E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договора: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договор подписывается в течение десяти дней со дня подписания протокола оценки и сопоставления заявок на участие в конкурсе сроком на 5 лет. </w:t>
      </w:r>
    </w:p>
    <w:p w:rsidR="00A61ABB" w:rsidRPr="004A0701" w:rsidRDefault="00A61ABB" w:rsidP="005E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A61ABB" w:rsidRPr="00740220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Размещение в сети Интернет</w:t>
      </w:r>
      <w:r w:rsidRPr="004A0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22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40220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4" w:history="1">
        <w:r w:rsidRPr="00740220">
          <w:rPr>
            <w:rStyle w:val="Hyperlink"/>
            <w:rFonts w:ascii="Times New Roman" w:hAnsi="Times New Roman" w:cs="Times New Roman"/>
            <w:sz w:val="24"/>
            <w:szCs w:val="24"/>
          </w:rPr>
          <w:t>www.mihadm.</w:t>
        </w:r>
        <w:r w:rsidRPr="0074022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740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20">
        <w:rPr>
          <w:rFonts w:ascii="Times New Roman" w:hAnsi="Times New Roman" w:cs="Times New Roman"/>
        </w:rPr>
        <w:t>и в газете «Панорама Новостей Городской округ город Михайловка».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конкурсной документации: </w:t>
      </w:r>
      <w:r w:rsidRPr="004A0701">
        <w:rPr>
          <w:rFonts w:ascii="Times New Roman" w:hAnsi="Times New Roman" w:cs="Times New Roman"/>
          <w:sz w:val="24"/>
          <w:szCs w:val="24"/>
        </w:rPr>
        <w:t>после опубликования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4A070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выдается заявителю по адресу организатора конкурса в рабочие дни с 8-00 до 17-00 часов (перерыв с 13-00 до 14-00 часов), а так же размещается на официальном портале.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Организатор конкурса, разместивший на официальном портале извещение о проведении конкурса, вправе отказаться от его проведения полностью или в части не позднее чем за пять дней до даты проведения конкурсной комиссией процедуры оценки и сопоставления заявок на участие в конкурсе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Условия предост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авления конкурсной документации.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Срок предоставления: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конкурсная документация предоставляется бесплатно, начиная со дня опубликования извещения о проведении конкурса</w:t>
      </w:r>
      <w:r>
        <w:rPr>
          <w:rFonts w:ascii="Times New Roman" w:hAnsi="Times New Roman" w:cs="Times New Roman"/>
          <w:sz w:val="24"/>
          <w:szCs w:val="24"/>
        </w:rPr>
        <w:t xml:space="preserve"> с 8 часов 00 минут 04 декабря 2015 года. </w:t>
      </w:r>
      <w:r w:rsidRPr="004A0701">
        <w:rPr>
          <w:rFonts w:ascii="Times New Roman" w:hAnsi="Times New Roman" w:cs="Times New Roman"/>
          <w:sz w:val="24"/>
          <w:szCs w:val="24"/>
        </w:rPr>
        <w:t xml:space="preserve">Окончание предоставления: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</w:t>
      </w:r>
      <w:r>
        <w:rPr>
          <w:rFonts w:ascii="Times New Roman" w:hAnsi="Times New Roman" w:cs="Times New Roman"/>
          <w:color w:val="000000"/>
          <w:sz w:val="24"/>
          <w:szCs w:val="24"/>
        </w:rPr>
        <w:t>22 декабря 2015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sz w:val="24"/>
          <w:szCs w:val="24"/>
        </w:rPr>
        <w:br/>
        <w:t>Место предоставления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>: 403342, Волгоградская область, г. Михайловка,  ул. Обороны, 42-а, кабинет 1-09.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Способ получения:  копии  конкурсной документации предоставляется на бумажном носителе по заявлению заинтересованного лица.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Пода</w:t>
      </w:r>
      <w:r>
        <w:rPr>
          <w:rFonts w:ascii="Times New Roman" w:hAnsi="Times New Roman" w:cs="Times New Roman"/>
          <w:b/>
          <w:bCs/>
          <w:sz w:val="24"/>
          <w:szCs w:val="24"/>
        </w:rPr>
        <w:t>ча заявок на участие в конкурсе.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Порядок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подаются организатору конкурса в письменной форме в запечатанном конверте. 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Срок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принимаются организатором ежедневно в рабочие дни с 8 часов 00 минут до 13 часов 00 минут и с 14 часов 00 минут до 17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4A0701">
        <w:rPr>
          <w:rFonts w:ascii="Times New Roman" w:hAnsi="Times New Roman" w:cs="Times New Roman"/>
          <w:sz w:val="24"/>
          <w:szCs w:val="24"/>
        </w:rPr>
        <w:t>, начиная со дня опубликования извещения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4A0701">
        <w:rPr>
          <w:rFonts w:ascii="Times New Roman" w:hAnsi="Times New Roman" w:cs="Times New Roman"/>
          <w:sz w:val="24"/>
          <w:szCs w:val="24"/>
        </w:rPr>
        <w:t>Прием конвертов на уча</w:t>
      </w:r>
      <w:r>
        <w:rPr>
          <w:rFonts w:ascii="Times New Roman" w:hAnsi="Times New Roman" w:cs="Times New Roman"/>
          <w:sz w:val="24"/>
          <w:szCs w:val="24"/>
        </w:rPr>
        <w:t>стие в конкурсе прекращается в 17</w:t>
      </w:r>
      <w:r w:rsidRPr="004A0701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декабря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ABB" w:rsidRPr="004A0701" w:rsidRDefault="00A61ABB" w:rsidP="005E034A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Место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 кабинет 1-09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Место, дата и время вскрытия конвертов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конкурсе.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вскрытия: 23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br/>
        <w:t>Время вскрытия: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Место вскрытия: 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кабинет  1-06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97C4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на участие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Дата рассмотрения: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 2015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br/>
        <w:t>Место рассмотрения: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  кабинет 1-06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 xml:space="preserve">Время рассмотрения: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Место и дата подведения итогов конкурса по адресу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итогов: 25 декабря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4A070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4A0701">
        <w:rPr>
          <w:rFonts w:ascii="Times New Roman" w:hAnsi="Times New Roman" w:cs="Times New Roman"/>
          <w:sz w:val="24"/>
          <w:szCs w:val="24"/>
        </w:rPr>
        <w:t xml:space="preserve">: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Волгоградская область, г. Михайловка,  ул. Обороны, 42-а.  кабинет  1-06                                                                                                                              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Время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0701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4A0701">
        <w:rPr>
          <w:rFonts w:ascii="Times New Roman" w:hAnsi="Times New Roman" w:cs="Times New Roman"/>
          <w:sz w:val="24"/>
          <w:szCs w:val="24"/>
        </w:rPr>
        <w:t>: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часов 30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BB" w:rsidRPr="004A0701" w:rsidRDefault="00A61ABB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BB" w:rsidRPr="0037513A" w:rsidRDefault="00A61ABB" w:rsidP="00C73EB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color w:val="000000"/>
          <w:sz w:val="24"/>
          <w:szCs w:val="24"/>
        </w:rPr>
        <w:t>Начальник отдела ЖКХ                                                                                       И.П. Дорофеев</w:t>
      </w:r>
    </w:p>
    <w:sectPr w:rsidR="00A61ABB" w:rsidRPr="0037513A" w:rsidSect="00DB60A4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03"/>
    <w:rsid w:val="00005B94"/>
    <w:rsid w:val="0001271A"/>
    <w:rsid w:val="00031843"/>
    <w:rsid w:val="00032E91"/>
    <w:rsid w:val="000333A0"/>
    <w:rsid w:val="0003632F"/>
    <w:rsid w:val="0003787A"/>
    <w:rsid w:val="000415C4"/>
    <w:rsid w:val="000440C5"/>
    <w:rsid w:val="000510A8"/>
    <w:rsid w:val="00055A92"/>
    <w:rsid w:val="00066D4D"/>
    <w:rsid w:val="00071388"/>
    <w:rsid w:val="00080C67"/>
    <w:rsid w:val="000842FE"/>
    <w:rsid w:val="00085115"/>
    <w:rsid w:val="00090660"/>
    <w:rsid w:val="0009387F"/>
    <w:rsid w:val="00094768"/>
    <w:rsid w:val="00097C4B"/>
    <w:rsid w:val="000A789E"/>
    <w:rsid w:val="000C7787"/>
    <w:rsid w:val="000D1D6C"/>
    <w:rsid w:val="000D4507"/>
    <w:rsid w:val="000E50C2"/>
    <w:rsid w:val="000E5DB3"/>
    <w:rsid w:val="000E64E0"/>
    <w:rsid w:val="000E689A"/>
    <w:rsid w:val="000F02F4"/>
    <w:rsid w:val="00105C81"/>
    <w:rsid w:val="001130B1"/>
    <w:rsid w:val="00113FCB"/>
    <w:rsid w:val="001146C5"/>
    <w:rsid w:val="00121D7E"/>
    <w:rsid w:val="0012376E"/>
    <w:rsid w:val="0012610F"/>
    <w:rsid w:val="00130587"/>
    <w:rsid w:val="00131585"/>
    <w:rsid w:val="00133CA9"/>
    <w:rsid w:val="00136E1B"/>
    <w:rsid w:val="00141786"/>
    <w:rsid w:val="00161B7B"/>
    <w:rsid w:val="00163952"/>
    <w:rsid w:val="00166529"/>
    <w:rsid w:val="00180169"/>
    <w:rsid w:val="00180AFF"/>
    <w:rsid w:val="0018127E"/>
    <w:rsid w:val="00181F45"/>
    <w:rsid w:val="00183B3D"/>
    <w:rsid w:val="00185937"/>
    <w:rsid w:val="0019649E"/>
    <w:rsid w:val="001A2A32"/>
    <w:rsid w:val="001A7185"/>
    <w:rsid w:val="001D0530"/>
    <w:rsid w:val="001D3FFF"/>
    <w:rsid w:val="001E32E6"/>
    <w:rsid w:val="00203CA9"/>
    <w:rsid w:val="00205DBC"/>
    <w:rsid w:val="002302C5"/>
    <w:rsid w:val="00246214"/>
    <w:rsid w:val="0025478D"/>
    <w:rsid w:val="00260E27"/>
    <w:rsid w:val="00261671"/>
    <w:rsid w:val="002670E2"/>
    <w:rsid w:val="00287C7F"/>
    <w:rsid w:val="00295525"/>
    <w:rsid w:val="002A307E"/>
    <w:rsid w:val="002A53C6"/>
    <w:rsid w:val="002B2E2C"/>
    <w:rsid w:val="002D0123"/>
    <w:rsid w:val="002E009B"/>
    <w:rsid w:val="002E1F76"/>
    <w:rsid w:val="002E6C39"/>
    <w:rsid w:val="0030114B"/>
    <w:rsid w:val="00304F33"/>
    <w:rsid w:val="00310432"/>
    <w:rsid w:val="0031082D"/>
    <w:rsid w:val="003205FB"/>
    <w:rsid w:val="00326956"/>
    <w:rsid w:val="00345073"/>
    <w:rsid w:val="00353815"/>
    <w:rsid w:val="003561F0"/>
    <w:rsid w:val="003715C7"/>
    <w:rsid w:val="00371CF3"/>
    <w:rsid w:val="0037388D"/>
    <w:rsid w:val="0037513A"/>
    <w:rsid w:val="00376D70"/>
    <w:rsid w:val="00386427"/>
    <w:rsid w:val="0038774D"/>
    <w:rsid w:val="00397920"/>
    <w:rsid w:val="003A0CBC"/>
    <w:rsid w:val="003A3ADD"/>
    <w:rsid w:val="003B48F7"/>
    <w:rsid w:val="003D6621"/>
    <w:rsid w:val="003E63D4"/>
    <w:rsid w:val="004145EC"/>
    <w:rsid w:val="00414E03"/>
    <w:rsid w:val="004212A3"/>
    <w:rsid w:val="00432324"/>
    <w:rsid w:val="004348C4"/>
    <w:rsid w:val="00435796"/>
    <w:rsid w:val="00440539"/>
    <w:rsid w:val="004417D8"/>
    <w:rsid w:val="0045343D"/>
    <w:rsid w:val="0045726D"/>
    <w:rsid w:val="00466C86"/>
    <w:rsid w:val="00482D81"/>
    <w:rsid w:val="00490301"/>
    <w:rsid w:val="004A0701"/>
    <w:rsid w:val="004B603C"/>
    <w:rsid w:val="004C166B"/>
    <w:rsid w:val="004C2BF1"/>
    <w:rsid w:val="004C3332"/>
    <w:rsid w:val="004C713D"/>
    <w:rsid w:val="004D37FD"/>
    <w:rsid w:val="004E057D"/>
    <w:rsid w:val="004F4734"/>
    <w:rsid w:val="005105E3"/>
    <w:rsid w:val="005107C0"/>
    <w:rsid w:val="0051450D"/>
    <w:rsid w:val="005146C0"/>
    <w:rsid w:val="00526830"/>
    <w:rsid w:val="00532EBD"/>
    <w:rsid w:val="005348E8"/>
    <w:rsid w:val="0054783A"/>
    <w:rsid w:val="00552775"/>
    <w:rsid w:val="00554870"/>
    <w:rsid w:val="00556F41"/>
    <w:rsid w:val="00594F70"/>
    <w:rsid w:val="00597F17"/>
    <w:rsid w:val="005B12AF"/>
    <w:rsid w:val="005C3B95"/>
    <w:rsid w:val="005C7D7D"/>
    <w:rsid w:val="005D0968"/>
    <w:rsid w:val="005D3984"/>
    <w:rsid w:val="005D7744"/>
    <w:rsid w:val="005E034A"/>
    <w:rsid w:val="005E4F16"/>
    <w:rsid w:val="005F6842"/>
    <w:rsid w:val="00601C5A"/>
    <w:rsid w:val="0060270F"/>
    <w:rsid w:val="00605039"/>
    <w:rsid w:val="00614779"/>
    <w:rsid w:val="00621480"/>
    <w:rsid w:val="0062566F"/>
    <w:rsid w:val="0062724D"/>
    <w:rsid w:val="00630893"/>
    <w:rsid w:val="006432CF"/>
    <w:rsid w:val="006438FD"/>
    <w:rsid w:val="00652A4E"/>
    <w:rsid w:val="006628BF"/>
    <w:rsid w:val="00663A1E"/>
    <w:rsid w:val="00676DCE"/>
    <w:rsid w:val="006823FE"/>
    <w:rsid w:val="00690355"/>
    <w:rsid w:val="006932BD"/>
    <w:rsid w:val="0069534C"/>
    <w:rsid w:val="006A1AAE"/>
    <w:rsid w:val="006A6602"/>
    <w:rsid w:val="006B3369"/>
    <w:rsid w:val="006C3C78"/>
    <w:rsid w:val="006C51DB"/>
    <w:rsid w:val="006C53FD"/>
    <w:rsid w:val="006D0CAF"/>
    <w:rsid w:val="006E0EE7"/>
    <w:rsid w:val="006F0EC4"/>
    <w:rsid w:val="006F681D"/>
    <w:rsid w:val="007023CC"/>
    <w:rsid w:val="007071BB"/>
    <w:rsid w:val="00712189"/>
    <w:rsid w:val="00724974"/>
    <w:rsid w:val="007268D2"/>
    <w:rsid w:val="00737FE1"/>
    <w:rsid w:val="00740220"/>
    <w:rsid w:val="007417B1"/>
    <w:rsid w:val="007461F3"/>
    <w:rsid w:val="00756E70"/>
    <w:rsid w:val="00764C27"/>
    <w:rsid w:val="007723BC"/>
    <w:rsid w:val="00786057"/>
    <w:rsid w:val="00787D9C"/>
    <w:rsid w:val="00796F31"/>
    <w:rsid w:val="007A11B8"/>
    <w:rsid w:val="007A6C26"/>
    <w:rsid w:val="007B2CB8"/>
    <w:rsid w:val="007B66D0"/>
    <w:rsid w:val="007C2106"/>
    <w:rsid w:val="007C51D5"/>
    <w:rsid w:val="007C5FBE"/>
    <w:rsid w:val="007D568A"/>
    <w:rsid w:val="007E0C9D"/>
    <w:rsid w:val="007E4831"/>
    <w:rsid w:val="007F0A69"/>
    <w:rsid w:val="007F6F2D"/>
    <w:rsid w:val="00804957"/>
    <w:rsid w:val="008102E4"/>
    <w:rsid w:val="00821BE8"/>
    <w:rsid w:val="00823543"/>
    <w:rsid w:val="00840F32"/>
    <w:rsid w:val="00855FCF"/>
    <w:rsid w:val="00856174"/>
    <w:rsid w:val="00873DFE"/>
    <w:rsid w:val="008905FF"/>
    <w:rsid w:val="008B2A5B"/>
    <w:rsid w:val="008B3154"/>
    <w:rsid w:val="008B739B"/>
    <w:rsid w:val="008C2765"/>
    <w:rsid w:val="008C580D"/>
    <w:rsid w:val="008C6288"/>
    <w:rsid w:val="008D5FA3"/>
    <w:rsid w:val="008E3FC4"/>
    <w:rsid w:val="008E556A"/>
    <w:rsid w:val="008E5E92"/>
    <w:rsid w:val="00906810"/>
    <w:rsid w:val="00923A8A"/>
    <w:rsid w:val="00932E7E"/>
    <w:rsid w:val="009365F2"/>
    <w:rsid w:val="00941772"/>
    <w:rsid w:val="0095260B"/>
    <w:rsid w:val="00952A03"/>
    <w:rsid w:val="00952B25"/>
    <w:rsid w:val="00971624"/>
    <w:rsid w:val="0097323E"/>
    <w:rsid w:val="0099049C"/>
    <w:rsid w:val="00994AE9"/>
    <w:rsid w:val="00997474"/>
    <w:rsid w:val="009C2ABA"/>
    <w:rsid w:val="009D3015"/>
    <w:rsid w:val="009F3178"/>
    <w:rsid w:val="00A064AC"/>
    <w:rsid w:val="00A1345D"/>
    <w:rsid w:val="00A20686"/>
    <w:rsid w:val="00A2324C"/>
    <w:rsid w:val="00A32167"/>
    <w:rsid w:val="00A37EC6"/>
    <w:rsid w:val="00A429EA"/>
    <w:rsid w:val="00A42A23"/>
    <w:rsid w:val="00A4388D"/>
    <w:rsid w:val="00A50D56"/>
    <w:rsid w:val="00A51692"/>
    <w:rsid w:val="00A52910"/>
    <w:rsid w:val="00A54355"/>
    <w:rsid w:val="00A56C32"/>
    <w:rsid w:val="00A615EA"/>
    <w:rsid w:val="00A61ABB"/>
    <w:rsid w:val="00A65345"/>
    <w:rsid w:val="00A659B5"/>
    <w:rsid w:val="00A75C22"/>
    <w:rsid w:val="00A82075"/>
    <w:rsid w:val="00A83E6F"/>
    <w:rsid w:val="00A9231A"/>
    <w:rsid w:val="00A97646"/>
    <w:rsid w:val="00AB41B2"/>
    <w:rsid w:val="00AC0CFA"/>
    <w:rsid w:val="00AC1B35"/>
    <w:rsid w:val="00AC2C64"/>
    <w:rsid w:val="00AC493E"/>
    <w:rsid w:val="00AC6F11"/>
    <w:rsid w:val="00AD0B82"/>
    <w:rsid w:val="00AD4535"/>
    <w:rsid w:val="00AE5C02"/>
    <w:rsid w:val="00AF0A89"/>
    <w:rsid w:val="00AF5601"/>
    <w:rsid w:val="00B04B6C"/>
    <w:rsid w:val="00B072D5"/>
    <w:rsid w:val="00B24461"/>
    <w:rsid w:val="00B46001"/>
    <w:rsid w:val="00B72ACA"/>
    <w:rsid w:val="00B87AC8"/>
    <w:rsid w:val="00BA1A6B"/>
    <w:rsid w:val="00BA3AFB"/>
    <w:rsid w:val="00BB561E"/>
    <w:rsid w:val="00BC32FA"/>
    <w:rsid w:val="00BC38B9"/>
    <w:rsid w:val="00BD17B9"/>
    <w:rsid w:val="00BD41B8"/>
    <w:rsid w:val="00BD74AB"/>
    <w:rsid w:val="00BE2506"/>
    <w:rsid w:val="00BE721B"/>
    <w:rsid w:val="00C27FE6"/>
    <w:rsid w:val="00C52264"/>
    <w:rsid w:val="00C52626"/>
    <w:rsid w:val="00C73EBF"/>
    <w:rsid w:val="00C756D7"/>
    <w:rsid w:val="00C80980"/>
    <w:rsid w:val="00C87962"/>
    <w:rsid w:val="00C96BCD"/>
    <w:rsid w:val="00CA113D"/>
    <w:rsid w:val="00CA3AEE"/>
    <w:rsid w:val="00CA53C5"/>
    <w:rsid w:val="00CA5CE6"/>
    <w:rsid w:val="00CC0563"/>
    <w:rsid w:val="00CC0BB7"/>
    <w:rsid w:val="00CC720A"/>
    <w:rsid w:val="00CD2A04"/>
    <w:rsid w:val="00CD5042"/>
    <w:rsid w:val="00CD5417"/>
    <w:rsid w:val="00CE317A"/>
    <w:rsid w:val="00CF06CC"/>
    <w:rsid w:val="00CF2668"/>
    <w:rsid w:val="00CF39C3"/>
    <w:rsid w:val="00CF7490"/>
    <w:rsid w:val="00D04611"/>
    <w:rsid w:val="00D07780"/>
    <w:rsid w:val="00D149AF"/>
    <w:rsid w:val="00D16F43"/>
    <w:rsid w:val="00D22ABE"/>
    <w:rsid w:val="00D25EAC"/>
    <w:rsid w:val="00D3098D"/>
    <w:rsid w:val="00D32F09"/>
    <w:rsid w:val="00D40107"/>
    <w:rsid w:val="00D43589"/>
    <w:rsid w:val="00D54521"/>
    <w:rsid w:val="00D54C6C"/>
    <w:rsid w:val="00D54D19"/>
    <w:rsid w:val="00D60399"/>
    <w:rsid w:val="00D765DD"/>
    <w:rsid w:val="00D81BDA"/>
    <w:rsid w:val="00D93664"/>
    <w:rsid w:val="00DA1E9D"/>
    <w:rsid w:val="00DA2875"/>
    <w:rsid w:val="00DA66D7"/>
    <w:rsid w:val="00DB19BE"/>
    <w:rsid w:val="00DB3D78"/>
    <w:rsid w:val="00DB60A4"/>
    <w:rsid w:val="00DB7481"/>
    <w:rsid w:val="00DC20B5"/>
    <w:rsid w:val="00DC240D"/>
    <w:rsid w:val="00DC5A54"/>
    <w:rsid w:val="00DD01A7"/>
    <w:rsid w:val="00DE1CBB"/>
    <w:rsid w:val="00DE3704"/>
    <w:rsid w:val="00DE3E45"/>
    <w:rsid w:val="00E01304"/>
    <w:rsid w:val="00E029AE"/>
    <w:rsid w:val="00E072C4"/>
    <w:rsid w:val="00E134E0"/>
    <w:rsid w:val="00E14003"/>
    <w:rsid w:val="00E16E9B"/>
    <w:rsid w:val="00E21466"/>
    <w:rsid w:val="00E26772"/>
    <w:rsid w:val="00E3120F"/>
    <w:rsid w:val="00E50F48"/>
    <w:rsid w:val="00E526E8"/>
    <w:rsid w:val="00E53271"/>
    <w:rsid w:val="00E56034"/>
    <w:rsid w:val="00E67137"/>
    <w:rsid w:val="00E71977"/>
    <w:rsid w:val="00E84139"/>
    <w:rsid w:val="00E87DD3"/>
    <w:rsid w:val="00E93FC6"/>
    <w:rsid w:val="00EB1758"/>
    <w:rsid w:val="00EC238B"/>
    <w:rsid w:val="00EC4336"/>
    <w:rsid w:val="00ED104B"/>
    <w:rsid w:val="00EF1341"/>
    <w:rsid w:val="00F12A31"/>
    <w:rsid w:val="00F12BFC"/>
    <w:rsid w:val="00F30B6C"/>
    <w:rsid w:val="00F33A10"/>
    <w:rsid w:val="00F42A0A"/>
    <w:rsid w:val="00F458B3"/>
    <w:rsid w:val="00F51B9A"/>
    <w:rsid w:val="00F6498E"/>
    <w:rsid w:val="00F64FEF"/>
    <w:rsid w:val="00F76776"/>
    <w:rsid w:val="00F7720D"/>
    <w:rsid w:val="00F872EC"/>
    <w:rsid w:val="00F961BD"/>
    <w:rsid w:val="00FA1B8D"/>
    <w:rsid w:val="00FB07BC"/>
    <w:rsid w:val="00FB29FC"/>
    <w:rsid w:val="00FC0051"/>
    <w:rsid w:val="00FC619C"/>
    <w:rsid w:val="00FC7CFB"/>
    <w:rsid w:val="00FE1293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0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4E0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72EC"/>
    <w:rPr>
      <w:rFonts w:ascii="Arial" w:hAnsi="Arial" w:cs="Arial"/>
      <w:color w:val="auto"/>
      <w:sz w:val="18"/>
      <w:szCs w:val="18"/>
      <w:u w:val="single"/>
    </w:rPr>
  </w:style>
  <w:style w:type="table" w:styleId="TableGrid">
    <w:name w:val="Table Grid"/>
    <w:basedOn w:val="TableNormal"/>
    <w:uiPriority w:val="99"/>
    <w:rsid w:val="00F872EC"/>
    <w:pPr>
      <w:suppressAutoHyphens/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9FC"/>
    <w:rPr>
      <w:sz w:val="2"/>
      <w:szCs w:val="2"/>
      <w:lang w:eastAsia="ar-SA" w:bidi="ar-SA"/>
    </w:rPr>
  </w:style>
  <w:style w:type="paragraph" w:customStyle="1" w:styleId="ConsPlusNormal">
    <w:name w:val="ConsPlusNormal"/>
    <w:uiPriority w:val="99"/>
    <w:rsid w:val="00DB60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0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6</Pages>
  <Words>1468</Words>
  <Characters>8368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n40</cp:lastModifiedBy>
  <cp:revision>36</cp:revision>
  <cp:lastPrinted>2015-11-18T07:22:00Z</cp:lastPrinted>
  <dcterms:created xsi:type="dcterms:W3CDTF">2013-07-16T06:22:00Z</dcterms:created>
  <dcterms:modified xsi:type="dcterms:W3CDTF">2015-11-24T05:18:00Z</dcterms:modified>
</cp:coreProperties>
</file>