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6" w:rsidRPr="00044687" w:rsidRDefault="00AB3216" w:rsidP="00AB321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87">
        <w:rPr>
          <w:rFonts w:ascii="Times New Roman" w:hAnsi="Times New Roman" w:cs="Times New Roman"/>
          <w:b/>
          <w:sz w:val="28"/>
          <w:szCs w:val="28"/>
        </w:rPr>
        <w:t>В общероссийский день приема граждан Кадастровая палата проконсультирует волгоградцев</w:t>
      </w:r>
    </w:p>
    <w:p w:rsidR="00AB3216" w:rsidRPr="0053155C" w:rsidRDefault="00AB3216" w:rsidP="00AB3216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 xml:space="preserve">Бесплатные консультации по вопросам учетно-регистрационных действий с недвижимостью проведут </w:t>
      </w:r>
      <w:r>
        <w:rPr>
          <w:rFonts w:ascii="Times New Roman" w:hAnsi="Times New Roman" w:cs="Times New Roman"/>
          <w:i/>
          <w:sz w:val="28"/>
          <w:szCs w:val="28"/>
        </w:rPr>
        <w:t xml:space="preserve">эксперты Кадастровой палаты </w:t>
      </w:r>
      <w:r w:rsidRPr="0053155C">
        <w:rPr>
          <w:rFonts w:ascii="Times New Roman" w:hAnsi="Times New Roman" w:cs="Times New Roman"/>
          <w:i/>
          <w:sz w:val="28"/>
          <w:szCs w:val="28"/>
        </w:rPr>
        <w:t xml:space="preserve">по всей стране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3216" w:rsidRPr="00237B40" w:rsidRDefault="00AB3216" w:rsidP="00AB321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Pr="00237B40">
        <w:rPr>
          <w:rFonts w:ascii="Times New Roman" w:hAnsi="Times New Roman" w:cs="Times New Roman"/>
          <w:b/>
          <w:sz w:val="28"/>
          <w:szCs w:val="28"/>
        </w:rPr>
        <w:t>12 декабря 2019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 в рамках Общероссийского дня приема граждан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волгоградцев </w:t>
      </w:r>
      <w:r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недвижимости</w:t>
      </w:r>
      <w:r w:rsidRPr="00237B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B3216" w:rsidRPr="00451C5E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1C5E">
        <w:rPr>
          <w:rFonts w:ascii="Times New Roman" w:hAnsi="Times New Roman" w:cs="Times New Roman"/>
          <w:sz w:val="28"/>
          <w:szCs w:val="28"/>
        </w:rPr>
        <w:t xml:space="preserve">бщероссийский день приема граждан специалисты Кадастровой палаты ответят на вопросы, касающиеся учетно-регистрационной сферы и сделок с недвижимостью. Граждане смогут получить подробные разъяснения порядка кадастрового учета и регистрации права собственности, получения сведений из Единого государственного реестра недвижимости, проведения государственной кадастровой оценки, уточнения границ земельных участков, исправления реестровых и технических ошибок, оформления сертификата электронной подписи. </w:t>
      </w:r>
    </w:p>
    <w:p w:rsidR="00AB3216" w:rsidRPr="00451C5E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5E">
        <w:rPr>
          <w:rFonts w:ascii="Times New Roman" w:hAnsi="Times New Roman" w:cs="Times New Roman"/>
          <w:i/>
          <w:sz w:val="28"/>
          <w:szCs w:val="28"/>
        </w:rPr>
        <w:t>«</w:t>
      </w:r>
      <w:r w:rsidRPr="006B3E07">
        <w:rPr>
          <w:rFonts w:ascii="Times New Roman" w:hAnsi="Times New Roman" w:cs="Times New Roman"/>
          <w:i/>
          <w:sz w:val="28"/>
          <w:szCs w:val="28"/>
        </w:rPr>
        <w:t>Формат личного общения</w:t>
      </w:r>
      <w:r w:rsidRPr="006B3E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позволит гражданам разобраться в нововведениях, касающихся недвижимости, ликвидировать риски неправильной трактовки законодательства и возможных последствий. </w:t>
      </w:r>
      <w:r w:rsidRPr="006B3E07">
        <w:rPr>
          <w:rFonts w:ascii="Times New Roman" w:hAnsi="Times New Roman" w:cs="Times New Roman"/>
          <w:i/>
          <w:sz w:val="28"/>
          <w:szCs w:val="28"/>
        </w:rPr>
        <w:t xml:space="preserve">Консультации направлены на </w:t>
      </w:r>
      <w:r w:rsidRPr="006B3E07">
        <w:rPr>
          <w:rFonts w:ascii="Times New Roman" w:hAnsi="Times New Roman" w:cs="Times New Roman"/>
          <w:i/>
          <w:color w:val="000000"/>
          <w:sz w:val="28"/>
          <w:szCs w:val="28"/>
        </w:rPr>
        <w:t>оказание практической помощи населению в решении вопросов, относящихся к земельно-имущественным отношениям</w:t>
      </w:r>
      <w:r w:rsidRPr="00451C5E">
        <w:rPr>
          <w:rFonts w:ascii="Times New Roman" w:hAnsi="Times New Roman" w:cs="Times New Roman"/>
          <w:i/>
          <w:sz w:val="28"/>
          <w:szCs w:val="28"/>
        </w:rPr>
        <w:t>»,</w:t>
      </w:r>
      <w:r w:rsidRPr="00451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51C5E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451C5E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C5E">
        <w:rPr>
          <w:rFonts w:ascii="Times New Roman" w:hAnsi="Times New Roman" w:cs="Times New Roman"/>
          <w:b/>
          <w:sz w:val="28"/>
          <w:szCs w:val="28"/>
        </w:rPr>
        <w:t>о. директора Кадастровой палаты по Волгоградской области Наталья Бирюлькина</w:t>
      </w:r>
      <w:r w:rsidRPr="00451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216" w:rsidRPr="00451C5E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5E">
        <w:rPr>
          <w:rFonts w:ascii="Times New Roman" w:hAnsi="Times New Roman" w:cs="Times New Roman"/>
          <w:sz w:val="28"/>
          <w:szCs w:val="28"/>
        </w:rPr>
        <w:t xml:space="preserve">12 декабря с 12.00 до 20.00 </w:t>
      </w:r>
      <w:r w:rsidRPr="00451C5E">
        <w:rPr>
          <w:rFonts w:ascii="Times New Roman" w:hAnsi="Times New Roman" w:cs="Times New Roman"/>
          <w:b/>
          <w:sz w:val="28"/>
          <w:szCs w:val="28"/>
        </w:rPr>
        <w:t>Наталья Бирюлькина</w:t>
      </w:r>
      <w:r w:rsidRPr="00451C5E">
        <w:rPr>
          <w:rFonts w:ascii="Times New Roman" w:hAnsi="Times New Roman" w:cs="Times New Roman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1C5E">
        <w:rPr>
          <w:rFonts w:ascii="Times New Roman" w:hAnsi="Times New Roman" w:cs="Times New Roman"/>
          <w:sz w:val="28"/>
          <w:szCs w:val="28"/>
        </w:rPr>
        <w:t xml:space="preserve">т консультации </w:t>
      </w: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</w:t>
      </w:r>
      <w:r w:rsidRPr="00451C5E">
        <w:rPr>
          <w:rFonts w:ascii="Times New Roman" w:hAnsi="Times New Roman" w:cs="Times New Roman"/>
          <w:sz w:val="28"/>
          <w:szCs w:val="28"/>
        </w:rPr>
        <w:t xml:space="preserve"> по адресу: г. Волгоград, ул. Калинина, 4. </w:t>
      </w:r>
    </w:p>
    <w:p w:rsidR="00AB3216" w:rsidRPr="00451C5E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5E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личную консультацию специалиста в Общероссийский день приема граждан можно в порядке живой очереди при предоставлении документа, удостоверяющего личность. </w:t>
      </w:r>
    </w:p>
    <w:p w:rsidR="00AB3216" w:rsidRPr="00451C5E" w:rsidRDefault="00AB3216" w:rsidP="00AB32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5E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ежегодно в День Конституции Российской Федерации начиная с 12 декабря 2013 года. В соответствии с поручением Президента Российской Федерации от 26.04.2013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1C5E">
        <w:rPr>
          <w:rFonts w:ascii="Times New Roman" w:hAnsi="Times New Roman" w:cs="Times New Roman"/>
          <w:sz w:val="28"/>
          <w:szCs w:val="28"/>
        </w:rPr>
        <w:t xml:space="preserve">№ Пр-936 в этот день все желающие могут получить бесплатные консультации представителей государственных структур и </w:t>
      </w:r>
      <w:r>
        <w:rPr>
          <w:rFonts w:ascii="Times New Roman" w:hAnsi="Times New Roman" w:cs="Times New Roman"/>
          <w:sz w:val="28"/>
          <w:szCs w:val="28"/>
        </w:rPr>
        <w:t xml:space="preserve">органов власти во всех регионах </w:t>
      </w:r>
      <w:r w:rsidRPr="00451C5E">
        <w:rPr>
          <w:rFonts w:ascii="Times New Roman" w:hAnsi="Times New Roman" w:cs="Times New Roman"/>
          <w:sz w:val="28"/>
          <w:szCs w:val="28"/>
        </w:rPr>
        <w:t>России.</w:t>
      </w:r>
    </w:p>
    <w:p w:rsidR="00DC4C94" w:rsidRPr="00B37C8A" w:rsidRDefault="00DC4C94" w:rsidP="00DC4C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4C94" w:rsidRPr="00B37C8A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FB" w:rsidRDefault="003F42FB" w:rsidP="00ED30C5">
      <w:pPr>
        <w:spacing w:after="0" w:line="240" w:lineRule="auto"/>
      </w:pPr>
      <w:r>
        <w:separator/>
      </w:r>
    </w:p>
  </w:endnote>
  <w:endnote w:type="continuationSeparator" w:id="0">
    <w:p w:rsidR="003F42FB" w:rsidRDefault="003F42FB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FB" w:rsidRDefault="003F42FB" w:rsidP="00ED30C5">
      <w:pPr>
        <w:spacing w:after="0" w:line="240" w:lineRule="auto"/>
      </w:pPr>
      <w:r>
        <w:separator/>
      </w:r>
    </w:p>
  </w:footnote>
  <w:footnote w:type="continuationSeparator" w:id="0">
    <w:p w:rsidR="003F42FB" w:rsidRDefault="003F42FB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DB18A8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37077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0EE7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1AE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077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42FB"/>
    <w:rsid w:val="003F5545"/>
    <w:rsid w:val="004060F5"/>
    <w:rsid w:val="00406E1B"/>
    <w:rsid w:val="00407575"/>
    <w:rsid w:val="004111B1"/>
    <w:rsid w:val="004129E5"/>
    <w:rsid w:val="00414D64"/>
    <w:rsid w:val="004163ED"/>
    <w:rsid w:val="00423B0C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04B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288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47BB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3418C"/>
    <w:rsid w:val="00B34EBC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6A0D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8A8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0607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A7EDB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8839-B703-490C-97DF-60CA668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2019-12-09T04:12:00Z</dcterms:created>
  <dcterms:modified xsi:type="dcterms:W3CDTF">2019-12-09T04:28:00Z</dcterms:modified>
</cp:coreProperties>
</file>