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Pr="000F2E44" w:rsidRDefault="00AB3216" w:rsidP="00AB321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F2E44">
        <w:rPr>
          <w:rFonts w:ascii="Times New Roman" w:hAnsi="Times New Roman" w:cs="Times New Roman"/>
          <w:b/>
          <w:sz w:val="28"/>
        </w:rPr>
        <w:t>Волгоградцы</w:t>
      </w:r>
      <w:proofErr w:type="spellEnd"/>
      <w:r w:rsidRPr="000F2E44">
        <w:rPr>
          <w:rFonts w:ascii="Times New Roman" w:hAnsi="Times New Roman" w:cs="Times New Roman"/>
          <w:b/>
          <w:sz w:val="28"/>
        </w:rPr>
        <w:t xml:space="preserve"> не забрали 16 тысяч документов на недвижимость</w:t>
      </w:r>
    </w:p>
    <w:p w:rsidR="00AB3216" w:rsidRPr="000F2E4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F2E44">
        <w:rPr>
          <w:rFonts w:ascii="Times New Roman" w:hAnsi="Times New Roman" w:cs="Times New Roman"/>
          <w:i/>
          <w:sz w:val="28"/>
        </w:rPr>
        <w:t xml:space="preserve">Более 15,9 </w:t>
      </w:r>
      <w:proofErr w:type="spellStart"/>
      <w:r w:rsidRPr="000F2E44">
        <w:rPr>
          <w:rFonts w:ascii="Times New Roman" w:hAnsi="Times New Roman" w:cs="Times New Roman"/>
          <w:i/>
          <w:sz w:val="28"/>
        </w:rPr>
        <w:t>тыс</w:t>
      </w:r>
      <w:proofErr w:type="spellEnd"/>
      <w:r w:rsidRPr="000F2E44">
        <w:rPr>
          <w:rFonts w:ascii="Times New Roman" w:hAnsi="Times New Roman" w:cs="Times New Roman"/>
          <w:i/>
          <w:sz w:val="28"/>
        </w:rPr>
        <w:t xml:space="preserve"> оригиналов документов на недвижимость сегодня хранится в Кадастровой палате Волгоградской области. В основном, это правоустанавливающие, а также </w:t>
      </w:r>
      <w:proofErr w:type="spellStart"/>
      <w:r w:rsidRPr="000F2E44">
        <w:rPr>
          <w:rFonts w:ascii="Times New Roman" w:hAnsi="Times New Roman" w:cs="Times New Roman"/>
          <w:i/>
          <w:sz w:val="28"/>
        </w:rPr>
        <w:t>правоудостоверяющие</w:t>
      </w:r>
      <w:proofErr w:type="spellEnd"/>
      <w:r w:rsidRPr="000F2E44">
        <w:rPr>
          <w:rFonts w:ascii="Times New Roman" w:hAnsi="Times New Roman" w:cs="Times New Roman"/>
          <w:i/>
          <w:sz w:val="28"/>
        </w:rPr>
        <w:t xml:space="preserve"> документы на объекты недвижимого имущества, которые были подготовлены по итогам оказания государственных услуг, но так и остались «невостребованными». Кадастровая палата разъяснила, где хранятся забытые документы на недвижимость и как можно их получить. </w:t>
      </w:r>
    </w:p>
    <w:p w:rsidR="00AB3216" w:rsidRPr="000F2E4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t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«</w:t>
      </w:r>
      <w:r w:rsidRPr="000F2E44">
        <w:rPr>
          <w:rFonts w:ascii="Times New Roman" w:hAnsi="Times New Roman" w:cs="Times New Roman"/>
          <w:i/>
          <w:sz w:val="28"/>
        </w:rPr>
        <w:t>Четко установленные сроки позволяют заранее знать время получения определенной услуги. Например,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</w:t>
      </w:r>
      <w:r w:rsidRPr="000F2E44">
        <w:rPr>
          <w:rFonts w:ascii="Times New Roman" w:hAnsi="Times New Roman" w:cs="Times New Roman"/>
          <w:sz w:val="28"/>
        </w:rPr>
        <w:t xml:space="preserve">» - напоминает </w:t>
      </w:r>
      <w:r w:rsidRPr="000F2E44">
        <w:rPr>
          <w:rFonts w:ascii="Times New Roman" w:hAnsi="Times New Roman" w:cs="Times New Roman"/>
          <w:b/>
          <w:sz w:val="28"/>
        </w:rPr>
        <w:t>и.о. директора Кадастровой палаты по Волгоградской области Наталья Бирюлькина</w:t>
      </w:r>
      <w:r w:rsidRPr="000F2E44">
        <w:rPr>
          <w:rFonts w:ascii="Times New Roman" w:hAnsi="Times New Roman" w:cs="Times New Roman"/>
          <w:sz w:val="28"/>
        </w:rPr>
        <w:t xml:space="preserve">. Отслеживать готовность документов можно в режиме </w:t>
      </w:r>
      <w:hyperlink r:id="rId8" w:history="1">
        <w:r w:rsidRPr="000F2E44">
          <w:rPr>
            <w:rStyle w:val="a6"/>
            <w:rFonts w:ascii="Times New Roman" w:hAnsi="Times New Roman" w:cs="Times New Roman"/>
            <w:sz w:val="28"/>
          </w:rPr>
          <w:t>онлайн</w:t>
        </w:r>
      </w:hyperlink>
      <w:r w:rsidRPr="000F2E44">
        <w:rPr>
          <w:rFonts w:ascii="Times New Roman" w:hAnsi="Times New Roman" w:cs="Times New Roman"/>
          <w:sz w:val="28"/>
        </w:rPr>
        <w:t xml:space="preserve"> по номеру заявки на оказание услуги. </w:t>
      </w:r>
    </w:p>
    <w:p w:rsidR="00AB3216" w:rsidRPr="000F2E4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t xml:space="preserve">Готовые документы на недвижимость хранятся в офисе Многофункционального центра на протяжении 30 дней. Если в течение месяца по тем или иным причинам заявитель не явится за ними, документы будут переданы в архив Кадастровой палаты. </w:t>
      </w:r>
    </w:p>
    <w:p w:rsidR="00AB3216" w:rsidRPr="000F2E4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EF1BDA">
        <w:rPr>
          <w:rFonts w:ascii="Times New Roman" w:hAnsi="Times New Roman" w:cs="Times New Roman"/>
          <w:sz w:val="28"/>
        </w:rPr>
        <w:t>продавцов недвижимости.</w:t>
      </w:r>
      <w:r w:rsidRPr="000F2E44">
        <w:rPr>
          <w:rFonts w:ascii="Times New Roman" w:hAnsi="Times New Roman" w:cs="Times New Roman"/>
          <w:sz w:val="28"/>
        </w:rPr>
        <w:t xml:space="preserve"> В Волгоградской области доля таких «забытых» документов составляет более 67%. </w:t>
      </w:r>
    </w:p>
    <w:p w:rsidR="00AB3216" w:rsidRPr="000F2E4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lastRenderedPageBreak/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AB3216" w:rsidRPr="000F2E4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i/>
          <w:sz w:val="28"/>
        </w:rPr>
        <w:t xml:space="preserve">«В архив Кадастровой палаты поступают договоры купли-продажи, аренды, дарения, банковские закладные, свидетельства о регистрации права собственности, сведения об объектах недвижимости из </w:t>
      </w:r>
      <w:proofErr w:type="spellStart"/>
      <w:r w:rsidRPr="000F2E44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Pr="000F2E44">
        <w:rPr>
          <w:rFonts w:ascii="Times New Roman" w:hAnsi="Times New Roman" w:cs="Times New Roman"/>
          <w:i/>
          <w:sz w:val="28"/>
        </w:rPr>
        <w:t>. Однако эти документы однажды могут срочно понадобиться – например, при продаже недвижимого имущества или оформлении кредита. Безусловно, будет лучше, если они будут храниться у правообладателей, а не в архиве учреждения»,</w:t>
      </w:r>
      <w:r w:rsidRPr="000F2E44">
        <w:rPr>
          <w:rFonts w:ascii="Times New Roman" w:hAnsi="Times New Roman" w:cs="Times New Roman"/>
          <w:sz w:val="28"/>
        </w:rPr>
        <w:t xml:space="preserve"> - говорит </w:t>
      </w:r>
      <w:r w:rsidRPr="000F2E44">
        <w:rPr>
          <w:rFonts w:ascii="Times New Roman" w:hAnsi="Times New Roman" w:cs="Times New Roman"/>
          <w:b/>
          <w:sz w:val="28"/>
        </w:rPr>
        <w:t xml:space="preserve">Наталья Бирюлькина. </w:t>
      </w:r>
    </w:p>
    <w:p w:rsidR="00AB3216" w:rsidRPr="00E04043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t>Запросить документы из архива Кадастровой палаты можно в обратном порядке – через МФЦ</w:t>
      </w:r>
      <w:r w:rsidRPr="000F2E44">
        <w:rPr>
          <w:rFonts w:ascii="Times New Roman" w:hAnsi="Times New Roman" w:cs="Times New Roman"/>
          <w:i/>
          <w:sz w:val="28"/>
        </w:rPr>
        <w:t xml:space="preserve">. </w:t>
      </w:r>
      <w:r w:rsidRPr="000F2E44">
        <w:rPr>
          <w:rFonts w:ascii="Times New Roman" w:hAnsi="Times New Roman" w:cs="Times New Roman"/>
          <w:sz w:val="28"/>
        </w:rPr>
        <w:t>Кроме того, можно подать запрос в офисах территориального и межрайонного отделов Кадастровой палаты по месту расположения объекта недвижимости. Получить инструкцию по вопросу получения забытых документов также можно по телефону Ведомственного центра телефонного обслуживания (ВЦТО) 8 800 100 34 34 (звонок по России бесплатный).</w:t>
      </w:r>
    </w:p>
    <w:p w:rsidR="00AB3216" w:rsidRDefault="00AB3216" w:rsidP="00AB3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216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3D" w:rsidRDefault="00415A3D" w:rsidP="00ED30C5">
      <w:pPr>
        <w:spacing w:after="0" w:line="240" w:lineRule="auto"/>
      </w:pPr>
      <w:r>
        <w:separator/>
      </w:r>
    </w:p>
  </w:endnote>
  <w:endnote w:type="continuationSeparator" w:id="0">
    <w:p w:rsidR="00415A3D" w:rsidRDefault="00415A3D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3D" w:rsidRDefault="00415A3D" w:rsidP="00ED30C5">
      <w:pPr>
        <w:spacing w:after="0" w:line="240" w:lineRule="auto"/>
      </w:pPr>
      <w:r>
        <w:separator/>
      </w:r>
    </w:p>
  </w:footnote>
  <w:footnote w:type="continuationSeparator" w:id="0">
    <w:p w:rsidR="00415A3D" w:rsidRDefault="00415A3D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B60B3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0F0E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0EE7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0E42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5A3D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0B37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008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9911-4DEF-4450-AA66-8C15906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2019-12-09T04:11:00Z</dcterms:created>
  <dcterms:modified xsi:type="dcterms:W3CDTF">2019-12-09T04:32:00Z</dcterms:modified>
</cp:coreProperties>
</file>